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AE6" w:rsidRPr="00773AE6" w:rsidRDefault="00C31E7E" w:rsidP="00773AE6">
      <w:pPr>
        <w:pStyle w:val="Rubrik1"/>
      </w:pPr>
      <w:bookmarkStart w:id="0" w:name="StartOfText"/>
      <w:bookmarkEnd w:id="0"/>
      <w:r>
        <w:t>Rutin vid misstanke om våld i nära relationer</w:t>
      </w:r>
    </w:p>
    <w:p w:rsidR="00114BB2" w:rsidRDefault="00114BB2" w:rsidP="00114BB2">
      <w:pPr>
        <w:pStyle w:val="Rubrik2"/>
      </w:pPr>
      <w:r>
        <w:t>Syfte</w:t>
      </w:r>
    </w:p>
    <w:p w:rsidR="00114BB2" w:rsidRPr="00F606F8" w:rsidRDefault="005C19FB" w:rsidP="00F606F8">
      <w:pPr>
        <w:rPr>
          <w:rFonts w:ascii="Gill Sans MT" w:hAnsi="Gill Sans MT"/>
          <w:sz w:val="24"/>
          <w:szCs w:val="24"/>
          <w:lang w:eastAsia="sv-SE"/>
        </w:rPr>
      </w:pPr>
      <w:r w:rsidRPr="00F606F8">
        <w:rPr>
          <w:rFonts w:ascii="Gill Sans MT" w:hAnsi="Gill Sans MT"/>
          <w:sz w:val="24"/>
          <w:szCs w:val="24"/>
          <w:lang w:eastAsia="sv-SE"/>
        </w:rPr>
        <w:t>Rutinens syfte är att</w:t>
      </w:r>
      <w:r w:rsidR="00F606F8">
        <w:rPr>
          <w:rFonts w:ascii="Gill Sans MT" w:hAnsi="Gill Sans MT"/>
          <w:sz w:val="24"/>
          <w:szCs w:val="24"/>
          <w:lang w:eastAsia="sv-SE"/>
        </w:rPr>
        <w:t xml:space="preserve"> </w:t>
      </w:r>
      <w:r w:rsidRPr="00F606F8">
        <w:rPr>
          <w:rFonts w:ascii="Gill Sans MT" w:hAnsi="Gill Sans MT" w:cs="Times New Roman"/>
          <w:sz w:val="24"/>
          <w:szCs w:val="24"/>
        </w:rPr>
        <w:t xml:space="preserve">underlätta för medarbetare inom Vård och Omsorg att se tecken på våld i nära relationer hos äldre och funktionsnedsatta och ge vägledning om vad </w:t>
      </w:r>
      <w:r w:rsidR="00852FBB" w:rsidRPr="00F606F8">
        <w:rPr>
          <w:rFonts w:ascii="Gill Sans MT" w:hAnsi="Gill Sans MT" w:cs="Times New Roman"/>
          <w:sz w:val="24"/>
          <w:szCs w:val="24"/>
        </w:rPr>
        <w:t>medarbetaren</w:t>
      </w:r>
      <w:r w:rsidRPr="00F606F8">
        <w:rPr>
          <w:rFonts w:ascii="Gill Sans MT" w:hAnsi="Gill Sans MT" w:cs="Times New Roman"/>
          <w:sz w:val="24"/>
          <w:szCs w:val="24"/>
        </w:rPr>
        <w:t xml:space="preserve"> ska göra i dessa situationer.</w:t>
      </w:r>
    </w:p>
    <w:p w:rsidR="005C19FB" w:rsidRDefault="005C19FB" w:rsidP="005C19FB">
      <w:pPr>
        <w:pStyle w:val="Rubrik2"/>
      </w:pPr>
      <w:r>
        <w:t>Vad är våld? Vad ska jag reagera på?</w:t>
      </w:r>
    </w:p>
    <w:p w:rsidR="00852FBB" w:rsidRPr="00F606F8" w:rsidRDefault="00852FBB" w:rsidP="000F2F6D">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Våld kan</w:t>
      </w:r>
      <w:r w:rsidR="00EB6AEA" w:rsidRPr="00F606F8">
        <w:rPr>
          <w:rFonts w:ascii="Gill Sans MT" w:hAnsi="Gill Sans MT" w:cs="Times New Roman"/>
          <w:sz w:val="24"/>
          <w:szCs w:val="24"/>
        </w:rPr>
        <w:t xml:space="preserve"> ske i hemmet, hos en anhörig, på ett boende eller vid en fritidsaktivitet. Det kan vara en partner, barn, släktingar eller någon annan </w:t>
      </w:r>
      <w:r w:rsidR="00773AE6">
        <w:rPr>
          <w:rFonts w:ascii="Gill Sans MT" w:hAnsi="Gill Sans MT" w:cs="Times New Roman"/>
          <w:sz w:val="24"/>
          <w:szCs w:val="24"/>
        </w:rPr>
        <w:t>den enskilde</w:t>
      </w:r>
      <w:r w:rsidR="00EB6AEA" w:rsidRPr="00F606F8">
        <w:rPr>
          <w:rFonts w:ascii="Gill Sans MT" w:hAnsi="Gill Sans MT" w:cs="Times New Roman"/>
          <w:sz w:val="24"/>
          <w:szCs w:val="24"/>
        </w:rPr>
        <w:t xml:space="preserve"> har en nära relation till som utövar våld</w:t>
      </w:r>
      <w:r w:rsidRPr="00F606F8">
        <w:rPr>
          <w:rFonts w:ascii="Gill Sans MT" w:hAnsi="Gill Sans MT" w:cs="Times New Roman"/>
          <w:sz w:val="24"/>
          <w:szCs w:val="24"/>
        </w:rPr>
        <w:t>.</w:t>
      </w:r>
      <w:r w:rsidR="00F606F8">
        <w:rPr>
          <w:rFonts w:ascii="Gill Sans MT" w:hAnsi="Gill Sans MT" w:cs="Times New Roman"/>
          <w:sz w:val="24"/>
          <w:szCs w:val="24"/>
        </w:rPr>
        <w:t xml:space="preserve"> </w:t>
      </w:r>
      <w:r w:rsidRPr="00F606F8">
        <w:rPr>
          <w:rFonts w:ascii="Gill Sans MT" w:hAnsi="Gill Sans MT" w:cs="Times New Roman"/>
          <w:sz w:val="24"/>
          <w:szCs w:val="24"/>
        </w:rPr>
        <w:t>Det finns olika typer av våld:</w:t>
      </w:r>
      <w:r w:rsidRPr="00F606F8">
        <w:rPr>
          <w:rFonts w:ascii="Gill Sans MT" w:hAnsi="Gill Sans MT" w:cs="Times New Roman"/>
          <w:sz w:val="24"/>
          <w:szCs w:val="24"/>
        </w:rPr>
        <w:br/>
      </w:r>
    </w:p>
    <w:p w:rsidR="00852FBB" w:rsidRPr="00F606F8" w:rsidRDefault="00852FBB" w:rsidP="000F2F6D">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b/>
          <w:sz w:val="24"/>
          <w:szCs w:val="24"/>
        </w:rPr>
        <w:t xml:space="preserve">Fysiskt våld: </w:t>
      </w:r>
      <w:r w:rsidRPr="00F606F8">
        <w:rPr>
          <w:rFonts w:ascii="Gill Sans MT" w:hAnsi="Gill Sans MT" w:cs="Times New Roman"/>
          <w:sz w:val="24"/>
          <w:szCs w:val="24"/>
        </w:rPr>
        <w:t xml:space="preserve">Det kan handla om att hålla fast, dra i håret, skaka, knuffa, nypa, ge örfilar, lugga, sparka, beröva sömn, ta stryptag, hota med kniv eller vapen.  </w:t>
      </w:r>
      <w:r w:rsidRPr="00F606F8">
        <w:rPr>
          <w:sz w:val="24"/>
          <w:szCs w:val="24"/>
        </w:rPr>
        <w:t>Våld utövat av vuxna barn förekommer hos äldre brukare.</w:t>
      </w:r>
    </w:p>
    <w:p w:rsidR="00852FBB" w:rsidRPr="00F606F8" w:rsidRDefault="00852FBB" w:rsidP="000F2F6D">
      <w:pPr>
        <w:widowControl/>
        <w:autoSpaceDE w:val="0"/>
        <w:autoSpaceDN w:val="0"/>
        <w:adjustRightInd w:val="0"/>
        <w:spacing w:before="0" w:line="240" w:lineRule="auto"/>
        <w:rPr>
          <w:rFonts w:ascii="Gill Sans MT" w:hAnsi="Gill Sans MT" w:cs="Times New Roman"/>
          <w:sz w:val="24"/>
          <w:szCs w:val="24"/>
        </w:rPr>
      </w:pPr>
    </w:p>
    <w:p w:rsidR="00852FBB" w:rsidRPr="00F606F8" w:rsidRDefault="00852FBB" w:rsidP="00852FBB">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b/>
          <w:sz w:val="24"/>
          <w:szCs w:val="24"/>
        </w:rPr>
        <w:t>Psykiskt våld</w:t>
      </w:r>
      <w:r w:rsidRPr="00F606F8">
        <w:rPr>
          <w:rFonts w:ascii="Gill Sans MT" w:hAnsi="Gill Sans MT" w:cs="Times New Roman"/>
          <w:sz w:val="24"/>
          <w:szCs w:val="24"/>
        </w:rPr>
        <w:t xml:space="preserve">: Kan vara kränkningar i ord och handling mot ens person, egendom eller människovärde. Exempelvis att bli isolerad, utsatt för ekonomisk kontroll eller utsatt för hot om våld, självmord </w:t>
      </w:r>
      <w:r w:rsidRPr="00F606F8">
        <w:rPr>
          <w:rFonts w:cs="Arial"/>
          <w:sz w:val="24"/>
          <w:szCs w:val="24"/>
        </w:rPr>
        <w:t xml:space="preserve">eller hot mot annan närstående och husdjur. </w:t>
      </w:r>
      <w:r w:rsidRPr="00F606F8">
        <w:rPr>
          <w:sz w:val="24"/>
          <w:szCs w:val="24"/>
        </w:rPr>
        <w:t xml:space="preserve">En annan form av våld är trakasserier och förlöjliganden utifrån funktionsnedsättning och ålder. </w:t>
      </w:r>
      <w:r w:rsidRPr="00F606F8">
        <w:rPr>
          <w:rFonts w:ascii="Gill Sans MT" w:hAnsi="Gill Sans MT" w:cs="Times New Roman"/>
          <w:sz w:val="24"/>
          <w:szCs w:val="24"/>
        </w:rPr>
        <w:t>en ovilja att hjälpa till med myndighets- och sjukvårdskontakter hos en person som inte klarar det själv. Hos äldre och funktionshindrade kan det röra sig om</w:t>
      </w:r>
      <w:r w:rsidRPr="00F606F8">
        <w:rPr>
          <w:sz w:val="24"/>
          <w:szCs w:val="24"/>
        </w:rPr>
        <w:t xml:space="preserve"> bristfällig omsorg eller hot om ytterligare försämring i omsorgen. </w:t>
      </w:r>
      <w:r w:rsidRPr="00F606F8">
        <w:rPr>
          <w:rFonts w:ascii="Gill Sans MT" w:hAnsi="Gill Sans MT" w:cs="Times New Roman"/>
          <w:sz w:val="24"/>
          <w:szCs w:val="24"/>
        </w:rPr>
        <w:br/>
      </w:r>
    </w:p>
    <w:p w:rsidR="00852FBB" w:rsidRPr="00F606F8" w:rsidRDefault="00852FBB" w:rsidP="00852FBB">
      <w:pPr>
        <w:widowControl/>
        <w:autoSpaceDE w:val="0"/>
        <w:autoSpaceDN w:val="0"/>
        <w:adjustRightInd w:val="0"/>
        <w:spacing w:before="0" w:line="240" w:lineRule="auto"/>
        <w:rPr>
          <w:rFonts w:cs="Arial"/>
          <w:sz w:val="24"/>
          <w:szCs w:val="24"/>
        </w:rPr>
      </w:pPr>
      <w:r w:rsidRPr="00F606F8">
        <w:rPr>
          <w:rStyle w:val="Stark"/>
          <w:rFonts w:cs="Arial"/>
          <w:sz w:val="24"/>
          <w:szCs w:val="24"/>
        </w:rPr>
        <w:t xml:space="preserve">Sexuellt våld: </w:t>
      </w:r>
      <w:r w:rsidRPr="00F606F8">
        <w:rPr>
          <w:rFonts w:cs="Arial"/>
          <w:sz w:val="24"/>
          <w:szCs w:val="24"/>
        </w:rPr>
        <w:t xml:space="preserve">Att exempelvis tvingas att delta i eller se på sexuella handlingar mot sin vilja eller att bli avklädd och förnedrad inför barnen. </w:t>
      </w:r>
    </w:p>
    <w:p w:rsidR="00852FBB" w:rsidRPr="00F606F8" w:rsidRDefault="00852FBB" w:rsidP="00852FBB">
      <w:pPr>
        <w:widowControl/>
        <w:autoSpaceDE w:val="0"/>
        <w:autoSpaceDN w:val="0"/>
        <w:adjustRightInd w:val="0"/>
        <w:spacing w:before="0" w:line="240" w:lineRule="auto"/>
        <w:rPr>
          <w:rFonts w:cs="Arial"/>
          <w:sz w:val="24"/>
          <w:szCs w:val="24"/>
        </w:rPr>
      </w:pPr>
    </w:p>
    <w:p w:rsidR="00852FBB" w:rsidRPr="00F606F8" w:rsidRDefault="00852FBB" w:rsidP="00852FBB">
      <w:pPr>
        <w:widowControl/>
        <w:autoSpaceDE w:val="0"/>
        <w:autoSpaceDN w:val="0"/>
        <w:adjustRightInd w:val="0"/>
        <w:spacing w:before="0" w:line="240" w:lineRule="auto"/>
        <w:rPr>
          <w:rFonts w:cs="Arial"/>
          <w:sz w:val="24"/>
          <w:szCs w:val="24"/>
        </w:rPr>
      </w:pPr>
      <w:r w:rsidRPr="00F606F8">
        <w:rPr>
          <w:rStyle w:val="Stark"/>
          <w:rFonts w:cs="Arial"/>
          <w:sz w:val="24"/>
          <w:szCs w:val="24"/>
        </w:rPr>
        <w:t xml:space="preserve">Materiellt våld: </w:t>
      </w:r>
      <w:r w:rsidRPr="00F606F8">
        <w:rPr>
          <w:rFonts w:cs="Arial"/>
          <w:sz w:val="24"/>
          <w:szCs w:val="24"/>
        </w:rPr>
        <w:t xml:space="preserve">Våld mot materiella ting för att skapa oro och rädsla. Att slå sönder viktiga och personliga saker för den utsatte. </w:t>
      </w:r>
    </w:p>
    <w:p w:rsidR="00852FBB" w:rsidRPr="00F606F8" w:rsidRDefault="00852FBB" w:rsidP="00852FBB">
      <w:pPr>
        <w:widowControl/>
        <w:autoSpaceDE w:val="0"/>
        <w:autoSpaceDN w:val="0"/>
        <w:adjustRightInd w:val="0"/>
        <w:spacing w:before="0" w:line="240" w:lineRule="auto"/>
        <w:rPr>
          <w:rFonts w:cs="Arial"/>
          <w:sz w:val="24"/>
          <w:szCs w:val="24"/>
        </w:rPr>
      </w:pPr>
    </w:p>
    <w:p w:rsidR="00852FBB" w:rsidRPr="00F606F8" w:rsidRDefault="00852FBB" w:rsidP="00852FBB">
      <w:pPr>
        <w:widowControl/>
        <w:autoSpaceDE w:val="0"/>
        <w:autoSpaceDN w:val="0"/>
        <w:adjustRightInd w:val="0"/>
        <w:spacing w:before="0" w:line="240" w:lineRule="auto"/>
        <w:rPr>
          <w:rFonts w:cs="Arial"/>
          <w:sz w:val="24"/>
          <w:szCs w:val="24"/>
        </w:rPr>
      </w:pPr>
      <w:r w:rsidRPr="00F606F8">
        <w:rPr>
          <w:rStyle w:val="Stark"/>
          <w:rFonts w:cs="Arial"/>
          <w:sz w:val="24"/>
          <w:szCs w:val="24"/>
        </w:rPr>
        <w:t>Latent våld</w:t>
      </w:r>
      <w:r w:rsidRPr="00F606F8">
        <w:rPr>
          <w:rStyle w:val="Stark"/>
          <w:rFonts w:eastAsiaTheme="majorEastAsia" w:cs="Arial"/>
          <w:sz w:val="24"/>
          <w:szCs w:val="24"/>
        </w:rPr>
        <w:t xml:space="preserve"> </w:t>
      </w:r>
      <w:r w:rsidRPr="00F606F8">
        <w:rPr>
          <w:rFonts w:cs="Arial"/>
          <w:sz w:val="24"/>
          <w:szCs w:val="24"/>
        </w:rPr>
        <w:t>Hot och påminnelse om upprepat våld genom exempelvis en blick eller kroppsspråk. </w:t>
      </w:r>
    </w:p>
    <w:p w:rsidR="006159CD" w:rsidRDefault="006159CD" w:rsidP="006159CD">
      <w:pPr>
        <w:pStyle w:val="Rubrik2"/>
      </w:pPr>
      <w:r>
        <w:t>Särskilda riskfaktorer</w:t>
      </w:r>
    </w:p>
    <w:p w:rsidR="006159CD" w:rsidRPr="00F606F8" w:rsidRDefault="006159CD" w:rsidP="006159CD">
      <w:pPr>
        <w:spacing w:line="240" w:lineRule="auto"/>
        <w:rPr>
          <w:sz w:val="24"/>
          <w:szCs w:val="24"/>
        </w:rPr>
      </w:pPr>
      <w:r w:rsidRPr="00F606F8">
        <w:rPr>
          <w:sz w:val="24"/>
          <w:szCs w:val="24"/>
        </w:rPr>
        <w:t xml:space="preserve">Våldet i nära relationer mot personer med funktionsnedsättning eller mot äldre människor </w:t>
      </w:r>
      <w:r w:rsidRPr="00F606F8">
        <w:rPr>
          <w:sz w:val="24"/>
          <w:szCs w:val="24"/>
        </w:rPr>
        <w:lastRenderedPageBreak/>
        <w:t>kan vara svårt att upptäcka och båda grupperna är särskilt utsatta.  Faktorer som ökar risken för våld är:</w:t>
      </w:r>
      <w:r w:rsidRPr="00F606F8">
        <w:rPr>
          <w:sz w:val="24"/>
          <w:szCs w:val="24"/>
        </w:rPr>
        <w:br/>
      </w:r>
    </w:p>
    <w:p w:rsidR="006159CD" w:rsidRPr="00F606F8" w:rsidRDefault="006159CD" w:rsidP="006159CD">
      <w:pPr>
        <w:spacing w:line="240" w:lineRule="auto"/>
        <w:rPr>
          <w:sz w:val="24"/>
          <w:szCs w:val="24"/>
        </w:rPr>
      </w:pPr>
      <w:r w:rsidRPr="00F606F8">
        <w:rPr>
          <w:sz w:val="24"/>
          <w:szCs w:val="24"/>
        </w:rPr>
        <w:t>-Stark beroendeställning</w:t>
      </w:r>
    </w:p>
    <w:p w:rsidR="006159CD" w:rsidRPr="00F606F8" w:rsidRDefault="006159CD" w:rsidP="006159CD">
      <w:pPr>
        <w:spacing w:line="240" w:lineRule="auto"/>
        <w:rPr>
          <w:sz w:val="24"/>
          <w:szCs w:val="24"/>
        </w:rPr>
      </w:pPr>
      <w:r w:rsidRPr="00F606F8">
        <w:rPr>
          <w:sz w:val="24"/>
          <w:szCs w:val="24"/>
        </w:rPr>
        <w:t>-Stort vård- och omsorgsbehov</w:t>
      </w:r>
      <w:r w:rsidR="00F606F8" w:rsidRPr="00F606F8">
        <w:rPr>
          <w:sz w:val="24"/>
          <w:szCs w:val="24"/>
        </w:rPr>
        <w:t>, t ex vid demenssjukdom eller rörelsehinder</w:t>
      </w:r>
      <w:r w:rsidRPr="00F606F8">
        <w:rPr>
          <w:sz w:val="24"/>
          <w:szCs w:val="24"/>
        </w:rPr>
        <w:t>.</w:t>
      </w:r>
    </w:p>
    <w:p w:rsidR="006159CD" w:rsidRPr="00F606F8" w:rsidRDefault="006159CD" w:rsidP="006159CD">
      <w:pPr>
        <w:spacing w:line="240" w:lineRule="auto"/>
        <w:rPr>
          <w:sz w:val="24"/>
          <w:szCs w:val="24"/>
        </w:rPr>
      </w:pPr>
      <w:r w:rsidRPr="00F606F8">
        <w:rPr>
          <w:sz w:val="24"/>
          <w:szCs w:val="24"/>
        </w:rPr>
        <w:t>-Psykisk ohälsa.</w:t>
      </w:r>
    </w:p>
    <w:p w:rsidR="006159CD" w:rsidRPr="00F606F8" w:rsidRDefault="006159CD" w:rsidP="006159CD">
      <w:pPr>
        <w:spacing w:line="240" w:lineRule="auto"/>
        <w:rPr>
          <w:sz w:val="24"/>
          <w:szCs w:val="24"/>
        </w:rPr>
      </w:pPr>
      <w:r w:rsidRPr="00F606F8">
        <w:rPr>
          <w:sz w:val="24"/>
          <w:szCs w:val="24"/>
        </w:rPr>
        <w:t>-Missbruksproblematik</w:t>
      </w:r>
    </w:p>
    <w:p w:rsidR="006159CD" w:rsidRPr="00F606F8" w:rsidRDefault="006159CD" w:rsidP="006159CD">
      <w:pPr>
        <w:spacing w:line="240" w:lineRule="auto"/>
        <w:rPr>
          <w:sz w:val="24"/>
          <w:szCs w:val="24"/>
        </w:rPr>
      </w:pPr>
      <w:r w:rsidRPr="00F606F8">
        <w:rPr>
          <w:sz w:val="24"/>
          <w:szCs w:val="24"/>
        </w:rPr>
        <w:t>-Svagt socialt nätverk-isolering. Det sociala umgänget kan ha minskat och på så vis kan möjligheter till insyn och stöd minska.</w:t>
      </w:r>
    </w:p>
    <w:p w:rsidR="006159CD" w:rsidRPr="00F606F8" w:rsidRDefault="006159CD" w:rsidP="006159CD">
      <w:pPr>
        <w:spacing w:line="240" w:lineRule="auto"/>
        <w:rPr>
          <w:sz w:val="24"/>
          <w:szCs w:val="24"/>
        </w:rPr>
      </w:pPr>
      <w:r w:rsidRPr="00F606F8">
        <w:rPr>
          <w:sz w:val="24"/>
          <w:szCs w:val="24"/>
        </w:rPr>
        <w:t>-Kommunikationssvårigheter och svårigheter att förmedla sig till omvärlden.</w:t>
      </w:r>
    </w:p>
    <w:p w:rsidR="00EB6AEA" w:rsidRDefault="00F606F8" w:rsidP="00EB6AEA">
      <w:pPr>
        <w:pStyle w:val="Rubrik2"/>
      </w:pPr>
      <w:r>
        <w:t>Tecken på våld</w:t>
      </w:r>
    </w:p>
    <w:p w:rsidR="00EB6AEA" w:rsidRPr="00F606F8" w:rsidRDefault="00EB6AEA" w:rsidP="00EB6AEA">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Blåmärken, sår och brännskador</w:t>
      </w:r>
      <w:r w:rsidRPr="00F606F8">
        <w:rPr>
          <w:rFonts w:ascii="Gill Sans MT" w:hAnsi="Gill Sans MT" w:cs="Times New Roman"/>
          <w:sz w:val="24"/>
          <w:szCs w:val="24"/>
        </w:rPr>
        <w:tab/>
      </w:r>
      <w:proofErr w:type="spellStart"/>
      <w:r w:rsidRPr="00F606F8">
        <w:rPr>
          <w:rFonts w:ascii="Gill Sans MT" w:hAnsi="Gill Sans MT" w:cs="Times New Roman"/>
          <w:sz w:val="24"/>
          <w:szCs w:val="24"/>
        </w:rPr>
        <w:t>Skalpskador</w:t>
      </w:r>
      <w:proofErr w:type="spellEnd"/>
      <w:r w:rsidRPr="00F606F8">
        <w:rPr>
          <w:rFonts w:ascii="Gill Sans MT" w:hAnsi="Gill Sans MT" w:cs="Times New Roman"/>
          <w:sz w:val="24"/>
          <w:szCs w:val="24"/>
        </w:rPr>
        <w:tab/>
      </w:r>
      <w:r w:rsidRPr="00F606F8">
        <w:rPr>
          <w:rFonts w:ascii="Gill Sans MT" w:hAnsi="Gill Sans MT" w:cs="Times New Roman"/>
          <w:sz w:val="24"/>
          <w:szCs w:val="24"/>
        </w:rPr>
        <w:tab/>
        <w:t>Tillbakadragenhet</w:t>
      </w:r>
    </w:p>
    <w:p w:rsidR="00EB6AEA" w:rsidRPr="00F606F8" w:rsidRDefault="00EB6AEA" w:rsidP="00EB6AEA">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Hjärtklappning och yrsel</w:t>
      </w:r>
      <w:r w:rsidRPr="00F606F8">
        <w:rPr>
          <w:rFonts w:ascii="Gill Sans MT" w:hAnsi="Gill Sans MT" w:cs="Times New Roman"/>
          <w:sz w:val="24"/>
          <w:szCs w:val="24"/>
        </w:rPr>
        <w:tab/>
      </w:r>
      <w:r w:rsidRPr="00F606F8">
        <w:rPr>
          <w:rFonts w:ascii="Gill Sans MT" w:hAnsi="Gill Sans MT" w:cs="Times New Roman"/>
          <w:sz w:val="24"/>
          <w:szCs w:val="24"/>
        </w:rPr>
        <w:tab/>
        <w:t>Tandskador</w:t>
      </w:r>
      <w:r w:rsidRPr="00F606F8">
        <w:rPr>
          <w:rFonts w:ascii="Gill Sans MT" w:hAnsi="Gill Sans MT" w:cs="Times New Roman"/>
          <w:sz w:val="24"/>
          <w:szCs w:val="24"/>
        </w:rPr>
        <w:tab/>
      </w:r>
      <w:r w:rsidRPr="00F606F8">
        <w:rPr>
          <w:rFonts w:ascii="Gill Sans MT" w:hAnsi="Gill Sans MT" w:cs="Times New Roman"/>
          <w:sz w:val="24"/>
          <w:szCs w:val="24"/>
        </w:rPr>
        <w:tab/>
        <w:t>Uttorkning</w:t>
      </w:r>
    </w:p>
    <w:p w:rsidR="00EB6AEA" w:rsidRPr="00F606F8" w:rsidRDefault="00EB6AEA" w:rsidP="00EB6AEA">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 xml:space="preserve">Skador på </w:t>
      </w:r>
      <w:proofErr w:type="spellStart"/>
      <w:r w:rsidRPr="00F606F8">
        <w:rPr>
          <w:rFonts w:ascii="Gill Sans MT" w:hAnsi="Gill Sans MT" w:cs="Times New Roman"/>
          <w:sz w:val="24"/>
          <w:szCs w:val="24"/>
        </w:rPr>
        <w:t>genitalia</w:t>
      </w:r>
      <w:proofErr w:type="spellEnd"/>
      <w:r w:rsidRPr="00F606F8">
        <w:rPr>
          <w:rFonts w:ascii="Gill Sans MT" w:hAnsi="Gill Sans MT" w:cs="Times New Roman"/>
          <w:sz w:val="24"/>
          <w:szCs w:val="24"/>
        </w:rPr>
        <w:tab/>
      </w:r>
      <w:r w:rsidRPr="00F606F8">
        <w:rPr>
          <w:rFonts w:ascii="Gill Sans MT" w:hAnsi="Gill Sans MT" w:cs="Times New Roman"/>
          <w:sz w:val="24"/>
          <w:szCs w:val="24"/>
        </w:rPr>
        <w:tab/>
        <w:t>Dåligt skött hygien</w:t>
      </w:r>
      <w:r w:rsidRPr="00F606F8">
        <w:rPr>
          <w:rFonts w:ascii="Gill Sans MT" w:hAnsi="Gill Sans MT" w:cs="Times New Roman"/>
          <w:sz w:val="24"/>
          <w:szCs w:val="24"/>
        </w:rPr>
        <w:tab/>
      </w:r>
    </w:p>
    <w:p w:rsidR="00EB6AEA" w:rsidRPr="00F606F8" w:rsidRDefault="00EB6AEA" w:rsidP="00EB6AEA">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Muskelbristningar eller frakturer</w:t>
      </w:r>
      <w:r w:rsidRPr="00F606F8">
        <w:rPr>
          <w:rFonts w:ascii="Gill Sans MT" w:hAnsi="Gill Sans MT" w:cs="Times New Roman"/>
          <w:sz w:val="24"/>
          <w:szCs w:val="24"/>
        </w:rPr>
        <w:tab/>
        <w:t xml:space="preserve">Förändrad aptit, sömnproblem </w:t>
      </w:r>
      <w:r w:rsidR="00B613F9" w:rsidRPr="00F606F8">
        <w:rPr>
          <w:rFonts w:ascii="Gill Sans MT" w:hAnsi="Gill Sans MT" w:cs="Times New Roman"/>
          <w:sz w:val="24"/>
          <w:szCs w:val="24"/>
        </w:rPr>
        <w:br/>
      </w:r>
    </w:p>
    <w:p w:rsidR="00EB6AEA" w:rsidRPr="00F606F8" w:rsidRDefault="00EB6AEA" w:rsidP="00EB6AEA">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Rädsla för sin partner, partnern är alltid med vid t.ex. olika möten och besök</w:t>
      </w:r>
    </w:p>
    <w:p w:rsidR="00EB6AEA" w:rsidRPr="00F606F8" w:rsidRDefault="00EB6AEA" w:rsidP="00EB6AEA">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Över/undermedicinering</w:t>
      </w:r>
    </w:p>
    <w:p w:rsidR="00EB6AEA" w:rsidRPr="00F606F8" w:rsidRDefault="00EB6AEA" w:rsidP="00EB6AEA">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Självdestruktivt beteende, suicidtankar och/eller suicidförsök</w:t>
      </w:r>
    </w:p>
    <w:p w:rsidR="00EB6AEA" w:rsidRPr="00F606F8" w:rsidRDefault="00EB6AEA" w:rsidP="00EB6AEA">
      <w:pPr>
        <w:widowControl/>
        <w:autoSpaceDE w:val="0"/>
        <w:autoSpaceDN w:val="0"/>
        <w:adjustRightInd w:val="0"/>
        <w:spacing w:before="0" w:line="240" w:lineRule="auto"/>
        <w:rPr>
          <w:rFonts w:cs="Times New Roman"/>
          <w:sz w:val="24"/>
          <w:szCs w:val="24"/>
        </w:rPr>
      </w:pPr>
    </w:p>
    <w:p w:rsidR="00B613F9" w:rsidRPr="00F606F8" w:rsidRDefault="00B613F9" w:rsidP="00B613F9">
      <w:pPr>
        <w:widowControl/>
        <w:autoSpaceDE w:val="0"/>
        <w:autoSpaceDN w:val="0"/>
        <w:adjustRightInd w:val="0"/>
        <w:spacing w:before="0" w:line="240" w:lineRule="auto"/>
        <w:rPr>
          <w:rFonts w:cs="Times New Roman"/>
          <w:sz w:val="24"/>
          <w:szCs w:val="24"/>
        </w:rPr>
      </w:pPr>
      <w:r w:rsidRPr="00F606F8">
        <w:rPr>
          <w:rFonts w:cs="Times New Roman"/>
          <w:sz w:val="24"/>
          <w:szCs w:val="24"/>
        </w:rPr>
        <w:t>•Förstörda ägodelar</w:t>
      </w:r>
    </w:p>
    <w:p w:rsidR="00B613F9" w:rsidRPr="00F606F8" w:rsidRDefault="00B613F9" w:rsidP="00B613F9">
      <w:pPr>
        <w:widowControl/>
        <w:autoSpaceDE w:val="0"/>
        <w:autoSpaceDN w:val="0"/>
        <w:adjustRightInd w:val="0"/>
        <w:spacing w:before="0" w:line="240" w:lineRule="auto"/>
        <w:rPr>
          <w:rFonts w:cs="Times New Roman"/>
          <w:sz w:val="24"/>
          <w:szCs w:val="24"/>
        </w:rPr>
      </w:pPr>
      <w:r w:rsidRPr="00F606F8">
        <w:rPr>
          <w:rFonts w:cs="Times New Roman"/>
          <w:sz w:val="24"/>
          <w:szCs w:val="24"/>
        </w:rPr>
        <w:t>•Ägodelar/pengar är försvunna</w:t>
      </w:r>
    </w:p>
    <w:p w:rsidR="00B613F9" w:rsidRPr="00F606F8" w:rsidRDefault="00B613F9" w:rsidP="00B613F9">
      <w:pPr>
        <w:widowControl/>
        <w:autoSpaceDE w:val="0"/>
        <w:autoSpaceDN w:val="0"/>
        <w:adjustRightInd w:val="0"/>
        <w:spacing w:before="0" w:line="240" w:lineRule="auto"/>
        <w:rPr>
          <w:rFonts w:cs="Times New Roman"/>
          <w:sz w:val="24"/>
          <w:szCs w:val="24"/>
        </w:rPr>
      </w:pPr>
      <w:r w:rsidRPr="00F606F8">
        <w:rPr>
          <w:rFonts w:cs="Times New Roman"/>
          <w:sz w:val="24"/>
          <w:szCs w:val="24"/>
        </w:rPr>
        <w:t>•Reagerar med rädsla på fysisk närhet</w:t>
      </w:r>
    </w:p>
    <w:p w:rsidR="00B613F9" w:rsidRPr="00F606F8" w:rsidRDefault="00B613F9" w:rsidP="00B613F9">
      <w:pPr>
        <w:widowControl/>
        <w:autoSpaceDE w:val="0"/>
        <w:autoSpaceDN w:val="0"/>
        <w:adjustRightInd w:val="0"/>
        <w:spacing w:before="0" w:line="240" w:lineRule="auto"/>
        <w:rPr>
          <w:rFonts w:cs="Times New Roman"/>
          <w:sz w:val="24"/>
          <w:szCs w:val="24"/>
        </w:rPr>
      </w:pPr>
      <w:r w:rsidRPr="00F606F8">
        <w:rPr>
          <w:rFonts w:cs="Times New Roman"/>
          <w:sz w:val="24"/>
          <w:szCs w:val="24"/>
        </w:rPr>
        <w:t>•Smärtor eller obehagskänslor i mun och svalg vid. hjälp med tex matning, tandborstning.</w:t>
      </w:r>
    </w:p>
    <w:p w:rsidR="00B613F9" w:rsidRPr="00F606F8" w:rsidRDefault="00B613F9" w:rsidP="00B613F9">
      <w:pPr>
        <w:widowControl/>
        <w:autoSpaceDE w:val="0"/>
        <w:autoSpaceDN w:val="0"/>
        <w:adjustRightInd w:val="0"/>
        <w:spacing w:before="0" w:line="240" w:lineRule="auto"/>
        <w:rPr>
          <w:rFonts w:cs="Times New Roman"/>
          <w:sz w:val="24"/>
          <w:szCs w:val="24"/>
        </w:rPr>
      </w:pPr>
      <w:r w:rsidRPr="00F606F8">
        <w:rPr>
          <w:rFonts w:cs="Times New Roman"/>
          <w:sz w:val="24"/>
          <w:szCs w:val="24"/>
        </w:rPr>
        <w:t>•Försämrad funktionsnivå</w:t>
      </w:r>
    </w:p>
    <w:p w:rsidR="00B613F9" w:rsidRPr="00F606F8" w:rsidRDefault="00B613F9" w:rsidP="00B613F9">
      <w:pPr>
        <w:widowControl/>
        <w:autoSpaceDE w:val="0"/>
        <w:autoSpaceDN w:val="0"/>
        <w:adjustRightInd w:val="0"/>
        <w:spacing w:before="0" w:line="240" w:lineRule="auto"/>
        <w:rPr>
          <w:rFonts w:cs="Times New Roman"/>
          <w:sz w:val="24"/>
          <w:szCs w:val="24"/>
        </w:rPr>
      </w:pPr>
      <w:r w:rsidRPr="00F606F8">
        <w:rPr>
          <w:rFonts w:cs="Times New Roman"/>
          <w:sz w:val="24"/>
          <w:szCs w:val="24"/>
        </w:rPr>
        <w:t>•Förändrar sitt beteende eller kroppsspråk när anhörig eller partner är i närheten</w:t>
      </w:r>
    </w:p>
    <w:p w:rsidR="00B613F9" w:rsidRPr="00F606F8" w:rsidRDefault="00B613F9" w:rsidP="00B613F9">
      <w:pPr>
        <w:widowControl/>
        <w:autoSpaceDE w:val="0"/>
        <w:autoSpaceDN w:val="0"/>
        <w:adjustRightInd w:val="0"/>
        <w:spacing w:before="0" w:line="240" w:lineRule="auto"/>
        <w:rPr>
          <w:rFonts w:cs="Times New Roman"/>
          <w:sz w:val="24"/>
          <w:szCs w:val="24"/>
        </w:rPr>
      </w:pPr>
      <w:r w:rsidRPr="00F606F8">
        <w:rPr>
          <w:rFonts w:cs="Times New Roman"/>
          <w:sz w:val="24"/>
          <w:szCs w:val="24"/>
        </w:rPr>
        <w:t>•Blir rädd av vissa ljud, dofter, smaker eller bilder som kan handla om att personen återupplivar ett</w:t>
      </w:r>
      <w:r w:rsidR="00ED7F84">
        <w:rPr>
          <w:rFonts w:cs="Times New Roman"/>
          <w:sz w:val="24"/>
          <w:szCs w:val="24"/>
        </w:rPr>
        <w:t xml:space="preserve"> </w:t>
      </w:r>
      <w:r w:rsidRPr="00F606F8">
        <w:rPr>
          <w:rFonts w:cs="Times New Roman"/>
          <w:sz w:val="24"/>
          <w:szCs w:val="24"/>
        </w:rPr>
        <w:t>våldstillfälle vid olika sinnesuttryck</w:t>
      </w:r>
    </w:p>
    <w:p w:rsidR="00B613F9" w:rsidRPr="00B613F9" w:rsidRDefault="00B613F9" w:rsidP="00B613F9">
      <w:pPr>
        <w:widowControl/>
        <w:autoSpaceDE w:val="0"/>
        <w:autoSpaceDN w:val="0"/>
        <w:adjustRightInd w:val="0"/>
        <w:spacing w:before="0" w:line="240" w:lineRule="auto"/>
        <w:rPr>
          <w:rFonts w:cs="Times New Roman"/>
          <w:b/>
          <w:bCs/>
        </w:rPr>
      </w:pPr>
    </w:p>
    <w:p w:rsidR="00EB6AEA" w:rsidRPr="00F606F8" w:rsidRDefault="00EB6AEA" w:rsidP="00EB6AEA">
      <w:pPr>
        <w:widowControl/>
        <w:autoSpaceDE w:val="0"/>
        <w:autoSpaceDN w:val="0"/>
        <w:adjustRightInd w:val="0"/>
        <w:spacing w:before="0" w:line="240" w:lineRule="auto"/>
        <w:rPr>
          <w:rFonts w:ascii="Gill Sans MT" w:hAnsi="Gill Sans MT" w:cs="Times New Roman"/>
          <w:b/>
          <w:bCs/>
          <w:sz w:val="24"/>
          <w:szCs w:val="24"/>
        </w:rPr>
      </w:pPr>
      <w:r w:rsidRPr="00F606F8">
        <w:rPr>
          <w:rFonts w:ascii="Gill Sans MT" w:hAnsi="Gill Sans MT" w:cs="Times New Roman"/>
          <w:b/>
          <w:bCs/>
          <w:sz w:val="24"/>
          <w:szCs w:val="24"/>
        </w:rPr>
        <w:t>Konsekvenser av våld</w:t>
      </w:r>
    </w:p>
    <w:p w:rsidR="00EB6AEA" w:rsidRPr="00F606F8" w:rsidRDefault="00EB6AEA" w:rsidP="00EB6AEA">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Stress, rädsla, skuld och skam, tystnad</w:t>
      </w:r>
    </w:p>
    <w:p w:rsidR="00EB6AEA" w:rsidRPr="00F606F8" w:rsidRDefault="00EB6AEA" w:rsidP="00EB6AEA">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Försämrad hälsa - fysiskt och psykiskt – påskyndat åldrande</w:t>
      </w:r>
    </w:p>
    <w:p w:rsidR="00EB6AEA" w:rsidRPr="00F606F8" w:rsidRDefault="00EB6AEA" w:rsidP="00EB6AEA">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Ökad användning av värk- och sömn, lugnande och antidepressiv medicin</w:t>
      </w:r>
    </w:p>
    <w:p w:rsidR="00EB6AEA" w:rsidRPr="00F606F8" w:rsidRDefault="00EB6AEA" w:rsidP="00EB6AEA">
      <w:pPr>
        <w:widowControl/>
        <w:autoSpaceDE w:val="0"/>
        <w:autoSpaceDN w:val="0"/>
        <w:adjustRightInd w:val="0"/>
        <w:spacing w:before="0" w:line="240" w:lineRule="auto"/>
        <w:rPr>
          <w:rFonts w:ascii="Gill Sans MT" w:hAnsi="Gill Sans MT" w:cs="Times New Roman"/>
          <w:sz w:val="24"/>
          <w:szCs w:val="24"/>
        </w:rPr>
      </w:pPr>
      <w:r w:rsidRPr="00F606F8">
        <w:rPr>
          <w:rFonts w:ascii="Gill Sans MT" w:hAnsi="Gill Sans MT" w:cs="Times New Roman"/>
          <w:sz w:val="24"/>
          <w:szCs w:val="24"/>
        </w:rPr>
        <w:t>Ökad alkoholkonsumtion</w:t>
      </w:r>
    </w:p>
    <w:p w:rsidR="00EB6AEA" w:rsidRPr="00F606F8" w:rsidRDefault="00EB6AEA" w:rsidP="00B613F9">
      <w:pPr>
        <w:widowControl/>
        <w:autoSpaceDE w:val="0"/>
        <w:autoSpaceDN w:val="0"/>
        <w:adjustRightInd w:val="0"/>
        <w:spacing w:before="0" w:line="240" w:lineRule="auto"/>
        <w:rPr>
          <w:rFonts w:ascii="Gill Sans MT" w:hAnsi="Gill Sans MT"/>
          <w:sz w:val="24"/>
          <w:szCs w:val="24"/>
          <w:lang w:eastAsia="sv-SE"/>
        </w:rPr>
      </w:pPr>
      <w:r w:rsidRPr="00F606F8">
        <w:rPr>
          <w:rFonts w:ascii="Gill Sans MT" w:hAnsi="Gill Sans MT" w:cs="Times New Roman"/>
          <w:sz w:val="24"/>
          <w:szCs w:val="24"/>
        </w:rPr>
        <w:t>Begränsat livsutrymme, isolering, ensamhet</w:t>
      </w:r>
      <w:r w:rsidR="00B613F9" w:rsidRPr="00F606F8">
        <w:rPr>
          <w:rFonts w:ascii="Gill Sans MT" w:hAnsi="Gill Sans MT" w:cs="Times New Roman"/>
          <w:sz w:val="24"/>
          <w:szCs w:val="24"/>
        </w:rPr>
        <w:br/>
      </w:r>
      <w:r w:rsidRPr="00F606F8">
        <w:rPr>
          <w:rFonts w:ascii="Gill Sans MT" w:hAnsi="Gill Sans MT" w:cs="Times New Roman"/>
          <w:sz w:val="24"/>
          <w:szCs w:val="24"/>
        </w:rPr>
        <w:t>PTSD (Post traumatiskt stress syndrom)</w:t>
      </w:r>
    </w:p>
    <w:p w:rsidR="006159CD" w:rsidRDefault="00B613F9" w:rsidP="00B613F9">
      <w:pPr>
        <w:pStyle w:val="Rubrik2"/>
      </w:pPr>
      <w:r>
        <w:t>Vad ska jag som personal göra om jag uppmärksammar våld?</w:t>
      </w:r>
    </w:p>
    <w:p w:rsidR="009B387B" w:rsidRDefault="0043356F" w:rsidP="0043356F">
      <w:pPr>
        <w:rPr>
          <w:sz w:val="24"/>
          <w:szCs w:val="24"/>
          <w:lang w:eastAsia="sv-SE"/>
        </w:rPr>
      </w:pPr>
      <w:r w:rsidRPr="00F606F8">
        <w:rPr>
          <w:sz w:val="24"/>
          <w:szCs w:val="24"/>
          <w:lang w:eastAsia="sv-SE"/>
        </w:rPr>
        <w:t>Det kan vara svårt som personal att veta hur man ska bemöta en person som man misstänker är utsatt för våld, eftersom det kräver en viss kunskap på området för att samtalet ska gå i rätt riktning. Om du genom samtal eller iakttagelser fattat misstanke om att en brukare är utsatt för våld så ska du vända dig till din enhetschef så att ni tillsammans kan prata igenom vad du uppmärks</w:t>
      </w:r>
      <w:r>
        <w:rPr>
          <w:sz w:val="24"/>
          <w:szCs w:val="24"/>
          <w:lang w:eastAsia="sv-SE"/>
        </w:rPr>
        <w:t xml:space="preserve">ammat och vad som bekymrar dig och hur du bäst möter brukaren och ser till </w:t>
      </w:r>
      <w:r w:rsidR="009B387B">
        <w:rPr>
          <w:sz w:val="24"/>
          <w:szCs w:val="24"/>
          <w:lang w:eastAsia="sv-SE"/>
        </w:rPr>
        <w:t>att hen</w:t>
      </w:r>
      <w:r>
        <w:rPr>
          <w:sz w:val="24"/>
          <w:szCs w:val="24"/>
          <w:lang w:eastAsia="sv-SE"/>
        </w:rPr>
        <w:t xml:space="preserve"> får det stöd som behövs.</w:t>
      </w:r>
      <w:r w:rsidRPr="00F606F8">
        <w:rPr>
          <w:sz w:val="24"/>
          <w:szCs w:val="24"/>
          <w:lang w:eastAsia="sv-SE"/>
        </w:rPr>
        <w:br/>
      </w:r>
    </w:p>
    <w:p w:rsidR="0043356F" w:rsidRPr="00F606F8" w:rsidRDefault="0043356F" w:rsidP="0043356F">
      <w:pPr>
        <w:rPr>
          <w:sz w:val="24"/>
          <w:szCs w:val="24"/>
          <w:lang w:eastAsia="sv-SE"/>
        </w:rPr>
      </w:pPr>
      <w:r w:rsidRPr="00F606F8">
        <w:rPr>
          <w:sz w:val="24"/>
          <w:szCs w:val="24"/>
          <w:lang w:eastAsia="sv-SE"/>
        </w:rPr>
        <w:t>Det finns personal inom Arbete och Socialtjänst som är specialiserade på att arbeta med just Våld i nära relationer, och som kan handleda och ge stöd i hur man bemöter personer som är utsatta för våld. Enhetschefen och du kan tillsammans kontakta handläggaren som arbetar med våld i nära relationer för stöd och vägledning. Det viktiga är att</w:t>
      </w:r>
      <w:r>
        <w:rPr>
          <w:sz w:val="24"/>
          <w:szCs w:val="24"/>
          <w:lang w:eastAsia="sv-SE"/>
        </w:rPr>
        <w:t xml:space="preserve"> du inte väntar utan</w:t>
      </w:r>
      <w:r w:rsidRPr="00F606F8">
        <w:rPr>
          <w:sz w:val="24"/>
          <w:szCs w:val="24"/>
          <w:lang w:eastAsia="sv-SE"/>
        </w:rPr>
        <w:t xml:space="preserve"> går vidare med din misstanke så att vi kan hjälpa den </w:t>
      </w:r>
      <w:proofErr w:type="spellStart"/>
      <w:r w:rsidRPr="00F606F8">
        <w:rPr>
          <w:sz w:val="24"/>
          <w:szCs w:val="24"/>
          <w:lang w:eastAsia="sv-SE"/>
        </w:rPr>
        <w:t>våldsutsatte</w:t>
      </w:r>
      <w:proofErr w:type="spellEnd"/>
      <w:r w:rsidRPr="00F606F8">
        <w:rPr>
          <w:sz w:val="24"/>
          <w:szCs w:val="24"/>
          <w:lang w:eastAsia="sv-SE"/>
        </w:rPr>
        <w:t>.</w:t>
      </w:r>
    </w:p>
    <w:p w:rsidR="0043356F" w:rsidRPr="0043356F" w:rsidRDefault="0043356F" w:rsidP="0043356F">
      <w:pPr>
        <w:rPr>
          <w:lang w:eastAsia="sv-SE"/>
        </w:rPr>
      </w:pPr>
    </w:p>
    <w:p w:rsidR="00B26A91" w:rsidRPr="00773AE6" w:rsidRDefault="00B26A91" w:rsidP="00B613F9">
      <w:pPr>
        <w:rPr>
          <w:sz w:val="24"/>
          <w:szCs w:val="24"/>
          <w:u w:val="single"/>
          <w:lang w:eastAsia="sv-SE"/>
        </w:rPr>
      </w:pPr>
      <w:r w:rsidRPr="00773AE6">
        <w:rPr>
          <w:sz w:val="24"/>
          <w:szCs w:val="24"/>
          <w:u w:val="single"/>
          <w:lang w:eastAsia="sv-SE"/>
        </w:rPr>
        <w:t xml:space="preserve">I </w:t>
      </w:r>
      <w:r w:rsidRPr="00773AE6">
        <w:rPr>
          <w:b/>
          <w:sz w:val="24"/>
          <w:szCs w:val="24"/>
          <w:u w:val="single"/>
          <w:lang w:eastAsia="sv-SE"/>
        </w:rPr>
        <w:t>ett akut läge</w:t>
      </w:r>
      <w:r w:rsidRPr="00773AE6">
        <w:rPr>
          <w:sz w:val="24"/>
          <w:szCs w:val="24"/>
          <w:u w:val="single"/>
          <w:lang w:eastAsia="sv-SE"/>
        </w:rPr>
        <w:t>, om du bevittnar våld eller uppfattar att en brukare är i direkt fara så ska du alltid kontakta Polisen.</w:t>
      </w:r>
    </w:p>
    <w:p w:rsidR="00B26A91" w:rsidRDefault="00B26A91" w:rsidP="00B613F9">
      <w:pPr>
        <w:rPr>
          <w:lang w:eastAsia="sv-SE"/>
        </w:rPr>
      </w:pPr>
    </w:p>
    <w:p w:rsidR="00657B3A" w:rsidRPr="00706BF7" w:rsidRDefault="00657B3A" w:rsidP="00657B3A">
      <w:pPr>
        <w:pBdr>
          <w:top w:val="single" w:sz="4" w:space="1" w:color="auto"/>
          <w:left w:val="single" w:sz="4" w:space="4" w:color="auto"/>
          <w:bottom w:val="single" w:sz="4" w:space="1" w:color="auto"/>
          <w:right w:val="single" w:sz="4" w:space="4" w:color="auto"/>
        </w:pBdr>
        <w:rPr>
          <w:lang w:eastAsia="sv-SE"/>
        </w:rPr>
      </w:pPr>
      <w:r w:rsidRPr="00706BF7">
        <w:rPr>
          <w:lang w:eastAsia="sv-SE"/>
        </w:rPr>
        <w:t xml:space="preserve">Vid misstanke om att ett </w:t>
      </w:r>
      <w:r w:rsidR="00C5071B">
        <w:rPr>
          <w:lang w:eastAsia="sv-SE"/>
        </w:rPr>
        <w:t>b</w:t>
      </w:r>
      <w:r w:rsidR="00111D38">
        <w:rPr>
          <w:lang w:eastAsia="sv-SE"/>
        </w:rPr>
        <w:t xml:space="preserve">arn </w:t>
      </w:r>
      <w:r w:rsidR="00C5071B">
        <w:rPr>
          <w:lang w:eastAsia="sv-SE"/>
        </w:rPr>
        <w:t>blir utsatt</w:t>
      </w:r>
      <w:r>
        <w:rPr>
          <w:lang w:eastAsia="sv-SE"/>
        </w:rPr>
        <w:t xml:space="preserve"> för våld </w:t>
      </w:r>
      <w:r w:rsidRPr="00706BF7">
        <w:rPr>
          <w:lang w:eastAsia="sv-SE"/>
        </w:rPr>
        <w:t>skall kontakt direkt tas med barnhandläggare på Socialtjänsten.</w:t>
      </w:r>
    </w:p>
    <w:p w:rsidR="00657B3A" w:rsidRDefault="00657B3A" w:rsidP="00B613F9">
      <w:pPr>
        <w:rPr>
          <w:lang w:eastAsia="sv-SE"/>
        </w:rPr>
      </w:pPr>
    </w:p>
    <w:p w:rsidR="00B613F9" w:rsidRDefault="00B26A91" w:rsidP="00B26A91">
      <w:pPr>
        <w:pStyle w:val="Rubrik2"/>
      </w:pPr>
      <w:r>
        <w:t>Kontakter</w:t>
      </w:r>
    </w:p>
    <w:p w:rsidR="00B26A91" w:rsidRPr="00F606F8" w:rsidRDefault="00B26A91" w:rsidP="00B26A91">
      <w:pPr>
        <w:pStyle w:val="Liststycke"/>
        <w:widowControl/>
        <w:numPr>
          <w:ilvl w:val="0"/>
          <w:numId w:val="5"/>
        </w:numPr>
        <w:autoSpaceDE w:val="0"/>
        <w:autoSpaceDN w:val="0"/>
        <w:adjustRightInd w:val="0"/>
        <w:spacing w:before="0" w:line="240" w:lineRule="auto"/>
        <w:rPr>
          <w:rFonts w:cs="Times New Roman"/>
          <w:color w:val="000000"/>
          <w:sz w:val="24"/>
          <w:szCs w:val="24"/>
        </w:rPr>
      </w:pPr>
      <w:r w:rsidRPr="00F606F8">
        <w:rPr>
          <w:rFonts w:cs="Times New Roman"/>
          <w:color w:val="000000"/>
          <w:sz w:val="24"/>
          <w:szCs w:val="24"/>
        </w:rPr>
        <w:t>Enhetschef på respektive enhet</w:t>
      </w:r>
    </w:p>
    <w:p w:rsidR="00B26A91" w:rsidRPr="00F606F8" w:rsidRDefault="00B26A91" w:rsidP="00B26A91">
      <w:pPr>
        <w:pStyle w:val="Liststycke"/>
        <w:widowControl/>
        <w:numPr>
          <w:ilvl w:val="0"/>
          <w:numId w:val="5"/>
        </w:numPr>
        <w:autoSpaceDE w:val="0"/>
        <w:autoSpaceDN w:val="0"/>
        <w:adjustRightInd w:val="0"/>
        <w:spacing w:before="0" w:line="240" w:lineRule="auto"/>
        <w:rPr>
          <w:rFonts w:cs="Times New Roman"/>
          <w:color w:val="000000"/>
          <w:sz w:val="24"/>
          <w:szCs w:val="24"/>
        </w:rPr>
      </w:pPr>
      <w:r w:rsidRPr="00F606F8">
        <w:rPr>
          <w:rFonts w:cs="Times New Roman"/>
          <w:color w:val="000000"/>
          <w:sz w:val="24"/>
          <w:szCs w:val="24"/>
        </w:rPr>
        <w:t xml:space="preserve">Handläggare på Arbete och Socialtjänst med specialistkompetens på Våld </w:t>
      </w:r>
      <w:r w:rsidR="008048DC">
        <w:rPr>
          <w:rFonts w:cs="Times New Roman"/>
          <w:color w:val="000000"/>
          <w:sz w:val="24"/>
          <w:szCs w:val="24"/>
        </w:rPr>
        <w:t>i nära relationer: Marie Fredén, 0503-352 51</w:t>
      </w:r>
    </w:p>
    <w:p w:rsidR="00B26A91" w:rsidRPr="00F606F8" w:rsidRDefault="00B26A91" w:rsidP="00B26A91">
      <w:pPr>
        <w:pStyle w:val="Liststycke"/>
        <w:widowControl/>
        <w:numPr>
          <w:ilvl w:val="0"/>
          <w:numId w:val="5"/>
        </w:numPr>
        <w:autoSpaceDE w:val="0"/>
        <w:autoSpaceDN w:val="0"/>
        <w:adjustRightInd w:val="0"/>
        <w:spacing w:before="0" w:line="240" w:lineRule="auto"/>
        <w:rPr>
          <w:rFonts w:cs="Times New Roman"/>
          <w:color w:val="000000"/>
          <w:sz w:val="24"/>
          <w:szCs w:val="24"/>
        </w:rPr>
      </w:pPr>
      <w:r w:rsidRPr="00F606F8">
        <w:rPr>
          <w:rFonts w:cs="Times New Roman"/>
          <w:color w:val="000000"/>
          <w:sz w:val="24"/>
          <w:szCs w:val="24"/>
        </w:rPr>
        <w:t>Arbete och Socialtjänst, 0503-350 00</w:t>
      </w:r>
    </w:p>
    <w:p w:rsidR="00B26A91" w:rsidRPr="00F606F8" w:rsidRDefault="00B26A91" w:rsidP="00B26A91">
      <w:pPr>
        <w:pStyle w:val="Liststycke"/>
        <w:widowControl/>
        <w:numPr>
          <w:ilvl w:val="0"/>
          <w:numId w:val="5"/>
        </w:numPr>
        <w:autoSpaceDE w:val="0"/>
        <w:autoSpaceDN w:val="0"/>
        <w:adjustRightInd w:val="0"/>
        <w:spacing w:before="0" w:line="240" w:lineRule="auto"/>
        <w:rPr>
          <w:rFonts w:cs="Times New Roman"/>
          <w:color w:val="020000"/>
          <w:sz w:val="24"/>
          <w:szCs w:val="24"/>
        </w:rPr>
      </w:pPr>
      <w:r w:rsidRPr="00F606F8">
        <w:rPr>
          <w:rFonts w:cs="Times New Roman"/>
          <w:color w:val="020000"/>
          <w:sz w:val="24"/>
          <w:szCs w:val="24"/>
        </w:rPr>
        <w:t>Vår socialjour i Skövde 0500-49 74 21, 0500-49 74 22</w:t>
      </w:r>
    </w:p>
    <w:p w:rsidR="00B26A91" w:rsidRPr="00F606F8" w:rsidRDefault="00B26A91" w:rsidP="00B26A91">
      <w:pPr>
        <w:widowControl/>
        <w:autoSpaceDE w:val="0"/>
        <w:autoSpaceDN w:val="0"/>
        <w:adjustRightInd w:val="0"/>
        <w:spacing w:before="0" w:line="240" w:lineRule="auto"/>
        <w:ind w:firstLine="720"/>
        <w:rPr>
          <w:rFonts w:cs="Times New Roman"/>
          <w:b/>
          <w:bCs/>
          <w:color w:val="020000"/>
          <w:sz w:val="24"/>
          <w:szCs w:val="24"/>
        </w:rPr>
      </w:pPr>
      <w:r w:rsidRPr="00F606F8">
        <w:rPr>
          <w:rFonts w:cs="Times New Roman"/>
          <w:b/>
          <w:bCs/>
          <w:color w:val="020000"/>
          <w:sz w:val="24"/>
          <w:szCs w:val="24"/>
        </w:rPr>
        <w:t>Telefontid</w:t>
      </w:r>
    </w:p>
    <w:p w:rsidR="00B26A91" w:rsidRPr="00F606F8" w:rsidRDefault="00B26A91" w:rsidP="00B26A91">
      <w:pPr>
        <w:widowControl/>
        <w:autoSpaceDE w:val="0"/>
        <w:autoSpaceDN w:val="0"/>
        <w:adjustRightInd w:val="0"/>
        <w:spacing w:before="0" w:line="240" w:lineRule="auto"/>
        <w:ind w:firstLine="720"/>
        <w:rPr>
          <w:rFonts w:cs="Times New Roman"/>
          <w:color w:val="020000"/>
          <w:sz w:val="24"/>
          <w:szCs w:val="24"/>
        </w:rPr>
      </w:pPr>
      <w:r w:rsidRPr="00F606F8">
        <w:rPr>
          <w:rFonts w:cs="Times New Roman"/>
          <w:color w:val="020000"/>
          <w:sz w:val="24"/>
          <w:szCs w:val="24"/>
        </w:rPr>
        <w:t>Måndag - torsdag, söndag</w:t>
      </w:r>
    </w:p>
    <w:p w:rsidR="00B26A91" w:rsidRPr="00F606F8" w:rsidRDefault="00B26A91" w:rsidP="00B26A91">
      <w:pPr>
        <w:widowControl/>
        <w:autoSpaceDE w:val="0"/>
        <w:autoSpaceDN w:val="0"/>
        <w:adjustRightInd w:val="0"/>
        <w:spacing w:before="0" w:line="240" w:lineRule="auto"/>
        <w:ind w:firstLine="720"/>
        <w:rPr>
          <w:rFonts w:cs="Times New Roman"/>
          <w:color w:val="020000"/>
          <w:sz w:val="24"/>
          <w:szCs w:val="24"/>
        </w:rPr>
      </w:pPr>
      <w:proofErr w:type="spellStart"/>
      <w:r w:rsidRPr="00F606F8">
        <w:rPr>
          <w:rFonts w:cs="Times New Roman"/>
          <w:color w:val="020000"/>
          <w:sz w:val="24"/>
          <w:szCs w:val="24"/>
        </w:rPr>
        <w:t>kl</w:t>
      </w:r>
      <w:proofErr w:type="spellEnd"/>
      <w:r w:rsidRPr="00F606F8">
        <w:rPr>
          <w:rFonts w:cs="Times New Roman"/>
          <w:color w:val="020000"/>
          <w:sz w:val="24"/>
          <w:szCs w:val="24"/>
        </w:rPr>
        <w:t xml:space="preserve"> 17:00-23:00</w:t>
      </w:r>
    </w:p>
    <w:p w:rsidR="00B26A91" w:rsidRPr="00F606F8" w:rsidRDefault="00B26A91" w:rsidP="00B26A91">
      <w:pPr>
        <w:widowControl/>
        <w:autoSpaceDE w:val="0"/>
        <w:autoSpaceDN w:val="0"/>
        <w:adjustRightInd w:val="0"/>
        <w:spacing w:before="0" w:line="240" w:lineRule="auto"/>
        <w:ind w:firstLine="720"/>
        <w:rPr>
          <w:rFonts w:cs="Times New Roman"/>
          <w:color w:val="020000"/>
          <w:sz w:val="24"/>
          <w:szCs w:val="24"/>
        </w:rPr>
      </w:pPr>
      <w:r w:rsidRPr="00F606F8">
        <w:rPr>
          <w:rFonts w:cs="Times New Roman"/>
          <w:color w:val="020000"/>
          <w:sz w:val="24"/>
          <w:szCs w:val="24"/>
        </w:rPr>
        <w:t>Fredag-lördag</w:t>
      </w:r>
    </w:p>
    <w:p w:rsidR="00B26A91" w:rsidRPr="00F606F8" w:rsidRDefault="00B26A91" w:rsidP="00B26A91">
      <w:pPr>
        <w:widowControl/>
        <w:autoSpaceDE w:val="0"/>
        <w:autoSpaceDN w:val="0"/>
        <w:adjustRightInd w:val="0"/>
        <w:spacing w:before="0" w:line="240" w:lineRule="auto"/>
        <w:ind w:firstLine="720"/>
        <w:rPr>
          <w:rFonts w:cs="Times New Roman"/>
          <w:color w:val="020000"/>
          <w:sz w:val="24"/>
          <w:szCs w:val="24"/>
        </w:rPr>
      </w:pPr>
      <w:proofErr w:type="spellStart"/>
      <w:r w:rsidRPr="00F606F8">
        <w:rPr>
          <w:rFonts w:cs="Times New Roman"/>
          <w:color w:val="020000"/>
          <w:sz w:val="24"/>
          <w:szCs w:val="24"/>
        </w:rPr>
        <w:t>kl</w:t>
      </w:r>
      <w:proofErr w:type="spellEnd"/>
      <w:r w:rsidRPr="00F606F8">
        <w:rPr>
          <w:rFonts w:cs="Times New Roman"/>
          <w:color w:val="020000"/>
          <w:sz w:val="24"/>
          <w:szCs w:val="24"/>
        </w:rPr>
        <w:t xml:space="preserve"> 17:00-02:00</w:t>
      </w:r>
    </w:p>
    <w:p w:rsidR="00B26A91" w:rsidRPr="00F606F8" w:rsidRDefault="00B26A91" w:rsidP="00B26A91">
      <w:pPr>
        <w:widowControl/>
        <w:autoSpaceDE w:val="0"/>
        <w:autoSpaceDN w:val="0"/>
        <w:adjustRightInd w:val="0"/>
        <w:spacing w:before="0" w:line="240" w:lineRule="auto"/>
        <w:rPr>
          <w:rFonts w:cs="Times New Roman"/>
          <w:color w:val="020000"/>
          <w:sz w:val="24"/>
          <w:szCs w:val="24"/>
        </w:rPr>
      </w:pPr>
    </w:p>
    <w:p w:rsidR="00B26A91" w:rsidRPr="00F606F8" w:rsidRDefault="00B26A91" w:rsidP="00B1492B">
      <w:pPr>
        <w:widowControl/>
        <w:autoSpaceDE w:val="0"/>
        <w:autoSpaceDN w:val="0"/>
        <w:adjustRightInd w:val="0"/>
        <w:spacing w:before="0" w:line="240" w:lineRule="auto"/>
        <w:rPr>
          <w:rFonts w:ascii="Times New Roman" w:hAnsi="Times New Roman" w:cs="Times New Roman"/>
          <w:color w:val="020000"/>
          <w:sz w:val="24"/>
          <w:szCs w:val="24"/>
        </w:rPr>
      </w:pPr>
      <w:r w:rsidRPr="00F606F8">
        <w:rPr>
          <w:rFonts w:cs="Times New Roman"/>
          <w:color w:val="020000"/>
          <w:sz w:val="24"/>
          <w:szCs w:val="24"/>
        </w:rPr>
        <w:t>Om en person är i fara eller är utsatt för våld just nu ring polisen</w:t>
      </w:r>
      <w:r w:rsidR="00B1492B" w:rsidRPr="00F606F8">
        <w:rPr>
          <w:rFonts w:cs="Times New Roman"/>
          <w:color w:val="020000"/>
          <w:sz w:val="24"/>
          <w:szCs w:val="24"/>
        </w:rPr>
        <w:t>.</w:t>
      </w:r>
      <w:r w:rsidRPr="00F606F8">
        <w:rPr>
          <w:rFonts w:cs="Times New Roman"/>
          <w:color w:val="020000"/>
          <w:sz w:val="24"/>
          <w:szCs w:val="24"/>
        </w:rPr>
        <w:t xml:space="preserve"> </w:t>
      </w:r>
      <w:r w:rsidR="00B1492B" w:rsidRPr="00F606F8">
        <w:rPr>
          <w:rFonts w:cs="Times New Roman"/>
          <w:color w:val="020000"/>
          <w:sz w:val="24"/>
          <w:szCs w:val="24"/>
        </w:rPr>
        <w:br/>
      </w:r>
      <w:r w:rsidRPr="00F606F8">
        <w:rPr>
          <w:rFonts w:cs="Times New Roman"/>
          <w:color w:val="020000"/>
          <w:sz w:val="24"/>
          <w:szCs w:val="24"/>
        </w:rPr>
        <w:t>Telefon 112 akut, icke akut 114</w:t>
      </w:r>
      <w:r w:rsidR="00B1492B" w:rsidRPr="00F606F8">
        <w:rPr>
          <w:rFonts w:cs="Times New Roman"/>
          <w:color w:val="020000"/>
          <w:sz w:val="24"/>
          <w:szCs w:val="24"/>
        </w:rPr>
        <w:t xml:space="preserve"> </w:t>
      </w:r>
      <w:r w:rsidRPr="00F606F8">
        <w:rPr>
          <w:rFonts w:cs="Times New Roman"/>
          <w:color w:val="020000"/>
          <w:sz w:val="24"/>
          <w:szCs w:val="24"/>
        </w:rPr>
        <w:t xml:space="preserve">14. </w:t>
      </w:r>
    </w:p>
    <w:p w:rsidR="00B26A91" w:rsidRDefault="00F606F8" w:rsidP="00B26A91">
      <w:pPr>
        <w:pStyle w:val="Rubrik2"/>
      </w:pPr>
      <w:r>
        <w:br/>
      </w:r>
      <w:r w:rsidR="00B26A91">
        <w:t>Läs mer</w:t>
      </w:r>
    </w:p>
    <w:p w:rsidR="00B1492B" w:rsidRPr="00F606F8" w:rsidRDefault="00B26A91" w:rsidP="00B26A91">
      <w:pPr>
        <w:rPr>
          <w:sz w:val="24"/>
          <w:szCs w:val="24"/>
          <w:lang w:eastAsia="sv-SE"/>
        </w:rPr>
      </w:pPr>
      <w:r w:rsidRPr="00F606F8">
        <w:rPr>
          <w:sz w:val="24"/>
          <w:szCs w:val="24"/>
          <w:lang w:eastAsia="sv-SE"/>
        </w:rPr>
        <w:t xml:space="preserve">Hjo kommun har en handlingsplan för våld i nära relationer. Där kan du läsa mer om allt det stöd som finns att få. </w:t>
      </w:r>
      <w:r w:rsidR="00B1492B" w:rsidRPr="00F606F8">
        <w:rPr>
          <w:sz w:val="24"/>
          <w:szCs w:val="24"/>
          <w:lang w:eastAsia="sv-SE"/>
        </w:rPr>
        <w:t>Läs mer på kommunens hemsida om stöd till hot- och våldsutsatta</w:t>
      </w:r>
      <w:r w:rsidR="00F606F8">
        <w:rPr>
          <w:sz w:val="24"/>
          <w:szCs w:val="24"/>
          <w:lang w:eastAsia="sv-SE"/>
        </w:rPr>
        <w:t xml:space="preserve">: </w:t>
      </w:r>
      <w:hyperlink r:id="rId7" w:history="1">
        <w:r w:rsidR="00B1492B" w:rsidRPr="00F606F8">
          <w:rPr>
            <w:rStyle w:val="Hyperlnk"/>
            <w:sz w:val="24"/>
            <w:szCs w:val="24"/>
            <w:lang w:eastAsia="sv-SE"/>
          </w:rPr>
          <w:t>https://hjo.se/stod-och-omsorg/stod-till-hot--och-</w:t>
        </w:r>
        <w:proofErr w:type="spellStart"/>
        <w:r w:rsidR="00B1492B" w:rsidRPr="00F606F8">
          <w:rPr>
            <w:rStyle w:val="Hyperlnk"/>
            <w:sz w:val="24"/>
            <w:szCs w:val="24"/>
            <w:lang w:eastAsia="sv-SE"/>
          </w:rPr>
          <w:t>valdsutsatta</w:t>
        </w:r>
        <w:proofErr w:type="spellEnd"/>
        <w:r w:rsidR="00B1492B" w:rsidRPr="00F606F8">
          <w:rPr>
            <w:rStyle w:val="Hyperlnk"/>
            <w:sz w:val="24"/>
            <w:szCs w:val="24"/>
            <w:lang w:eastAsia="sv-SE"/>
          </w:rPr>
          <w:t>/</w:t>
        </w:r>
      </w:hyperlink>
    </w:p>
    <w:p w:rsidR="00B1492B" w:rsidRPr="00F606F8" w:rsidRDefault="00B1492B" w:rsidP="00B26A91">
      <w:pPr>
        <w:rPr>
          <w:sz w:val="24"/>
          <w:szCs w:val="24"/>
          <w:lang w:eastAsia="sv-SE"/>
        </w:rPr>
      </w:pPr>
    </w:p>
    <w:p w:rsidR="00B26A91" w:rsidRPr="00F606F8" w:rsidRDefault="00B1492B" w:rsidP="00B26A91">
      <w:pPr>
        <w:rPr>
          <w:rFonts w:cs="Times New Roman"/>
          <w:sz w:val="24"/>
          <w:szCs w:val="24"/>
        </w:rPr>
      </w:pPr>
      <w:r w:rsidRPr="00F606F8">
        <w:rPr>
          <w:rFonts w:cs="Times New Roman"/>
          <w:sz w:val="24"/>
          <w:szCs w:val="24"/>
        </w:rPr>
        <w:t>Polisen</w:t>
      </w:r>
      <w:r w:rsidRPr="00F606F8">
        <w:rPr>
          <w:rFonts w:cs="Times New Roman"/>
          <w:sz w:val="24"/>
          <w:szCs w:val="24"/>
        </w:rPr>
        <w:tab/>
      </w:r>
      <w:r w:rsidRPr="00F606F8">
        <w:rPr>
          <w:rFonts w:cs="Times New Roman"/>
          <w:sz w:val="24"/>
          <w:szCs w:val="24"/>
        </w:rPr>
        <w:tab/>
      </w:r>
      <w:r w:rsidR="00F606F8">
        <w:rPr>
          <w:rFonts w:cs="Times New Roman"/>
          <w:sz w:val="24"/>
          <w:szCs w:val="24"/>
        </w:rPr>
        <w:t xml:space="preserve"> </w:t>
      </w:r>
      <w:hyperlink r:id="rId8" w:history="1">
        <w:r w:rsidR="00B26A91" w:rsidRPr="00F606F8">
          <w:rPr>
            <w:rStyle w:val="Hyperlnk"/>
            <w:rFonts w:cs="Times New Roman"/>
            <w:color w:val="auto"/>
            <w:sz w:val="24"/>
            <w:szCs w:val="24"/>
          </w:rPr>
          <w:t>www.polisen.se/komtilloss</w:t>
        </w:r>
      </w:hyperlink>
    </w:p>
    <w:p w:rsidR="00B26A91" w:rsidRPr="00F606F8" w:rsidRDefault="00B26A91" w:rsidP="00B26A91">
      <w:pPr>
        <w:widowControl/>
        <w:autoSpaceDE w:val="0"/>
        <w:autoSpaceDN w:val="0"/>
        <w:adjustRightInd w:val="0"/>
        <w:spacing w:before="0" w:line="240" w:lineRule="auto"/>
        <w:rPr>
          <w:rFonts w:cs="Times New Roman"/>
          <w:sz w:val="24"/>
          <w:szCs w:val="24"/>
        </w:rPr>
      </w:pPr>
      <w:r w:rsidRPr="00F606F8">
        <w:rPr>
          <w:rFonts w:cs="Times New Roman"/>
          <w:sz w:val="24"/>
          <w:szCs w:val="24"/>
        </w:rPr>
        <w:t>Utväg Skaraborg</w:t>
      </w:r>
      <w:r w:rsidR="00B1492B" w:rsidRPr="00F606F8">
        <w:rPr>
          <w:rFonts w:cs="Times New Roman"/>
          <w:sz w:val="24"/>
          <w:szCs w:val="24"/>
        </w:rPr>
        <w:tab/>
      </w:r>
      <w:r w:rsidR="00F606F8">
        <w:rPr>
          <w:rFonts w:cs="Times New Roman"/>
          <w:sz w:val="24"/>
          <w:szCs w:val="24"/>
        </w:rPr>
        <w:t xml:space="preserve"> </w:t>
      </w:r>
      <w:hyperlink r:id="rId9" w:history="1">
        <w:r w:rsidR="00852FBB" w:rsidRPr="00F606F8">
          <w:rPr>
            <w:rStyle w:val="Hyperlnk"/>
            <w:rFonts w:cs="Times New Roman"/>
            <w:sz w:val="24"/>
            <w:szCs w:val="24"/>
          </w:rPr>
          <w:t>www.utvag.se</w:t>
        </w:r>
      </w:hyperlink>
    </w:p>
    <w:p w:rsidR="00B26A91" w:rsidRPr="00F606F8" w:rsidRDefault="00B26A91" w:rsidP="00B26A91">
      <w:pPr>
        <w:widowControl/>
        <w:autoSpaceDE w:val="0"/>
        <w:autoSpaceDN w:val="0"/>
        <w:adjustRightInd w:val="0"/>
        <w:spacing w:before="0" w:line="240" w:lineRule="auto"/>
        <w:rPr>
          <w:rFonts w:cs="Times New Roman"/>
          <w:sz w:val="24"/>
          <w:szCs w:val="24"/>
        </w:rPr>
      </w:pPr>
      <w:proofErr w:type="spellStart"/>
      <w:r w:rsidRPr="00F606F8">
        <w:rPr>
          <w:rFonts w:cs="Times New Roman"/>
          <w:sz w:val="24"/>
          <w:szCs w:val="24"/>
        </w:rPr>
        <w:t>BoJ</w:t>
      </w:r>
      <w:proofErr w:type="spellEnd"/>
      <w:r w:rsidRPr="00F606F8">
        <w:rPr>
          <w:rFonts w:cs="Times New Roman"/>
          <w:sz w:val="24"/>
          <w:szCs w:val="24"/>
        </w:rPr>
        <w:t xml:space="preserve"> (Brottsofferjouren)</w:t>
      </w:r>
      <w:r w:rsidR="00B1492B" w:rsidRPr="00F606F8">
        <w:rPr>
          <w:rFonts w:cs="Times New Roman"/>
          <w:sz w:val="24"/>
          <w:szCs w:val="24"/>
        </w:rPr>
        <w:tab/>
      </w:r>
      <w:r w:rsidR="00F606F8">
        <w:rPr>
          <w:rFonts w:cs="Times New Roman"/>
          <w:sz w:val="24"/>
          <w:szCs w:val="24"/>
        </w:rPr>
        <w:t xml:space="preserve"> </w:t>
      </w:r>
      <w:hyperlink r:id="rId10" w:history="1">
        <w:r w:rsidR="00852FBB" w:rsidRPr="00F606F8">
          <w:rPr>
            <w:rStyle w:val="Hyperlnk"/>
            <w:rFonts w:cs="Times New Roman"/>
            <w:sz w:val="24"/>
            <w:szCs w:val="24"/>
          </w:rPr>
          <w:t>www.boj.se</w:t>
        </w:r>
      </w:hyperlink>
    </w:p>
    <w:p w:rsidR="00B26A91" w:rsidRPr="00F606F8" w:rsidRDefault="00B26A91" w:rsidP="00B26A91">
      <w:pPr>
        <w:widowControl/>
        <w:autoSpaceDE w:val="0"/>
        <w:autoSpaceDN w:val="0"/>
        <w:adjustRightInd w:val="0"/>
        <w:spacing w:before="0" w:line="240" w:lineRule="auto"/>
        <w:rPr>
          <w:rFonts w:cs="Times New Roman"/>
          <w:sz w:val="24"/>
          <w:szCs w:val="24"/>
        </w:rPr>
      </w:pPr>
      <w:r w:rsidRPr="00F606F8">
        <w:rPr>
          <w:rFonts w:cs="Times New Roman"/>
          <w:sz w:val="24"/>
          <w:szCs w:val="24"/>
        </w:rPr>
        <w:t xml:space="preserve">Kvinnohuset Tranan </w:t>
      </w:r>
      <w:r w:rsidR="00B1492B" w:rsidRPr="00F606F8">
        <w:rPr>
          <w:rFonts w:cs="Times New Roman"/>
          <w:sz w:val="24"/>
          <w:szCs w:val="24"/>
        </w:rPr>
        <w:tab/>
      </w:r>
      <w:r w:rsidR="00F606F8">
        <w:rPr>
          <w:rFonts w:cs="Times New Roman"/>
          <w:sz w:val="24"/>
          <w:szCs w:val="24"/>
        </w:rPr>
        <w:t xml:space="preserve"> </w:t>
      </w:r>
      <w:hyperlink r:id="rId11" w:history="1">
        <w:r w:rsidR="00B1492B" w:rsidRPr="00F606F8">
          <w:rPr>
            <w:rStyle w:val="Hyperlnk"/>
            <w:rFonts w:cs="Times New Roman"/>
            <w:color w:val="auto"/>
            <w:sz w:val="24"/>
            <w:szCs w:val="24"/>
          </w:rPr>
          <w:t>www.kvinnohus.se</w:t>
        </w:r>
      </w:hyperlink>
      <w:r w:rsidR="00B1492B" w:rsidRPr="00F606F8">
        <w:rPr>
          <w:rFonts w:cs="Times New Roman"/>
          <w:sz w:val="24"/>
          <w:szCs w:val="24"/>
        </w:rPr>
        <w:br/>
      </w:r>
      <w:r w:rsidRPr="00F606F8">
        <w:rPr>
          <w:rFonts w:cs="Times New Roman"/>
          <w:sz w:val="24"/>
          <w:szCs w:val="24"/>
        </w:rPr>
        <w:t>Västsvensk portal om våld</w:t>
      </w:r>
      <w:r w:rsidR="00B1492B" w:rsidRPr="00F606F8">
        <w:rPr>
          <w:rFonts w:cs="Times New Roman"/>
          <w:sz w:val="24"/>
          <w:szCs w:val="24"/>
        </w:rPr>
        <w:t xml:space="preserve">: </w:t>
      </w:r>
      <w:hyperlink r:id="rId12" w:history="1">
        <w:r w:rsidR="00B1492B" w:rsidRPr="00F606F8">
          <w:rPr>
            <w:rStyle w:val="Hyperlnk"/>
            <w:rFonts w:cs="Times New Roman"/>
            <w:color w:val="auto"/>
            <w:sz w:val="24"/>
            <w:szCs w:val="24"/>
          </w:rPr>
          <w:t>www.valdirelationer.se/sv/Vald-i-nara-relationer1</w:t>
        </w:r>
      </w:hyperlink>
      <w:r w:rsidR="00B1492B" w:rsidRPr="00F606F8">
        <w:rPr>
          <w:rFonts w:cs="Times New Roman"/>
          <w:sz w:val="24"/>
          <w:szCs w:val="24"/>
        </w:rPr>
        <w:br/>
      </w:r>
      <w:proofErr w:type="spellStart"/>
      <w:r w:rsidRPr="00F606F8">
        <w:rPr>
          <w:rFonts w:cs="Times New Roman"/>
          <w:sz w:val="24"/>
          <w:szCs w:val="24"/>
        </w:rPr>
        <w:t>SkaS</w:t>
      </w:r>
      <w:proofErr w:type="spellEnd"/>
      <w:r w:rsidRPr="00F606F8">
        <w:rPr>
          <w:rFonts w:cs="Times New Roman"/>
          <w:sz w:val="24"/>
          <w:szCs w:val="24"/>
        </w:rPr>
        <w:t xml:space="preserve"> Handlingsplan</w:t>
      </w:r>
      <w:r w:rsidR="00B1492B" w:rsidRPr="00F606F8">
        <w:rPr>
          <w:rFonts w:cs="Times New Roman"/>
          <w:sz w:val="24"/>
          <w:szCs w:val="24"/>
        </w:rPr>
        <w:t>:</w:t>
      </w:r>
      <w:r w:rsidR="00852FBB" w:rsidRPr="00F606F8">
        <w:rPr>
          <w:rFonts w:cs="Times New Roman"/>
          <w:sz w:val="24"/>
          <w:szCs w:val="24"/>
        </w:rPr>
        <w:tab/>
      </w:r>
      <w:r w:rsidR="00F606F8">
        <w:rPr>
          <w:rFonts w:cs="Times New Roman"/>
          <w:sz w:val="24"/>
          <w:szCs w:val="24"/>
        </w:rPr>
        <w:t xml:space="preserve"> </w:t>
      </w:r>
      <w:hyperlink r:id="rId13" w:history="1">
        <w:r w:rsidR="00852FBB" w:rsidRPr="00F606F8">
          <w:rPr>
            <w:rStyle w:val="Hyperlnk"/>
            <w:rFonts w:cs="Times New Roman"/>
            <w:sz w:val="24"/>
            <w:szCs w:val="24"/>
          </w:rPr>
          <w:t>www.vgregion.se/sv/Skaraborgs-sjukhus/Skaraborg-</w:t>
        </w:r>
      </w:hyperlink>
      <w:r w:rsidR="00852FBB" w:rsidRPr="00F606F8">
        <w:rPr>
          <w:rFonts w:cs="Times New Roman"/>
          <w:sz w:val="24"/>
          <w:szCs w:val="24"/>
        </w:rPr>
        <w:br/>
        <w:t xml:space="preserve"> </w:t>
      </w:r>
      <w:r w:rsidR="00852FBB" w:rsidRPr="00F606F8">
        <w:rPr>
          <w:rFonts w:cs="Times New Roman"/>
          <w:sz w:val="24"/>
          <w:szCs w:val="24"/>
        </w:rPr>
        <w:tab/>
      </w:r>
      <w:r w:rsidR="00852FBB" w:rsidRPr="00F606F8">
        <w:rPr>
          <w:rFonts w:cs="Times New Roman"/>
          <w:sz w:val="24"/>
          <w:szCs w:val="24"/>
        </w:rPr>
        <w:tab/>
      </w:r>
      <w:r w:rsidR="00F606F8">
        <w:rPr>
          <w:rFonts w:cs="Times New Roman"/>
          <w:sz w:val="24"/>
          <w:szCs w:val="24"/>
        </w:rPr>
        <w:t xml:space="preserve"> </w:t>
      </w:r>
      <w:r w:rsidR="00852FBB" w:rsidRPr="00F606F8">
        <w:rPr>
          <w:rFonts w:cs="Times New Roman"/>
          <w:sz w:val="24"/>
          <w:szCs w:val="24"/>
        </w:rPr>
        <w:t>s</w:t>
      </w:r>
      <w:r w:rsidRPr="00F606F8">
        <w:rPr>
          <w:rFonts w:cs="Times New Roman"/>
          <w:sz w:val="24"/>
          <w:szCs w:val="24"/>
        </w:rPr>
        <w:t>jukhus/</w:t>
      </w:r>
      <w:proofErr w:type="spellStart"/>
      <w:r w:rsidRPr="00F606F8">
        <w:rPr>
          <w:rFonts w:cs="Times New Roman"/>
          <w:sz w:val="24"/>
          <w:szCs w:val="24"/>
        </w:rPr>
        <w:t>Vardgivarsidan</w:t>
      </w:r>
      <w:proofErr w:type="spellEnd"/>
      <w:r w:rsidRPr="00F606F8">
        <w:rPr>
          <w:rFonts w:cs="Times New Roman"/>
          <w:sz w:val="24"/>
          <w:szCs w:val="24"/>
        </w:rPr>
        <w:t>/Kvinnofrid</w:t>
      </w:r>
    </w:p>
    <w:p w:rsidR="00B26A91" w:rsidRPr="00F606F8" w:rsidRDefault="00B26A91" w:rsidP="00B613F9">
      <w:pPr>
        <w:rPr>
          <w:rFonts w:cs="Times New Roman"/>
          <w:sz w:val="24"/>
          <w:szCs w:val="24"/>
        </w:rPr>
      </w:pPr>
      <w:r w:rsidRPr="00F606F8">
        <w:rPr>
          <w:rFonts w:cs="Times New Roman"/>
          <w:sz w:val="24"/>
          <w:szCs w:val="24"/>
        </w:rPr>
        <w:t>Barnens rätt</w:t>
      </w:r>
      <w:r w:rsidR="00B1492B" w:rsidRPr="00F606F8">
        <w:rPr>
          <w:rFonts w:cs="Times New Roman"/>
          <w:sz w:val="24"/>
          <w:szCs w:val="24"/>
        </w:rPr>
        <w:t xml:space="preserve"> i samhället</w:t>
      </w:r>
      <w:r w:rsidR="00B1492B" w:rsidRPr="00F606F8">
        <w:rPr>
          <w:rFonts w:cs="Times New Roman"/>
          <w:sz w:val="24"/>
          <w:szCs w:val="24"/>
        </w:rPr>
        <w:tab/>
      </w:r>
      <w:r w:rsidR="00F606F8">
        <w:rPr>
          <w:rFonts w:cs="Times New Roman"/>
          <w:sz w:val="24"/>
          <w:szCs w:val="24"/>
        </w:rPr>
        <w:t xml:space="preserve"> </w:t>
      </w:r>
      <w:hyperlink r:id="rId14" w:history="1">
        <w:r w:rsidR="00852FBB" w:rsidRPr="00F606F8">
          <w:rPr>
            <w:rStyle w:val="Hyperlnk"/>
            <w:rFonts w:cs="Times New Roman"/>
            <w:sz w:val="24"/>
            <w:szCs w:val="24"/>
          </w:rPr>
          <w:t>www.bris.se</w:t>
        </w:r>
      </w:hyperlink>
    </w:p>
    <w:p w:rsidR="00B26A91" w:rsidRPr="00B613F9" w:rsidRDefault="00B26A91" w:rsidP="00B613F9">
      <w:pPr>
        <w:rPr>
          <w:lang w:eastAsia="sv-SE"/>
        </w:rPr>
      </w:pPr>
    </w:p>
    <w:sectPr w:rsidR="00B26A91" w:rsidRPr="00B613F9" w:rsidSect="00D7321A">
      <w:headerReference w:type="even" r:id="rId15"/>
      <w:headerReference w:type="default" r:id="rId16"/>
      <w:footerReference w:type="even" r:id="rId17"/>
      <w:footerReference w:type="default" r:id="rId18"/>
      <w:headerReference w:type="first" r:id="rId19"/>
      <w:footerReference w:type="first" r:id="rId20"/>
      <w:pgSz w:w="11906" w:h="16838" w:code="9"/>
      <w:pgMar w:top="1389" w:right="851" w:bottom="851" w:left="2155" w:header="851" w:footer="13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8C8" w:rsidRDefault="00D748C8" w:rsidP="0083189C">
      <w:pPr>
        <w:spacing w:line="240" w:lineRule="auto"/>
      </w:pPr>
      <w:r>
        <w:separator/>
      </w:r>
    </w:p>
  </w:endnote>
  <w:endnote w:type="continuationSeparator" w:id="0">
    <w:p w:rsidR="00D748C8" w:rsidRDefault="00D748C8" w:rsidP="00831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F5" w:rsidRDefault="009751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F5" w:rsidRDefault="009751F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A93" w:rsidRDefault="00FB6A93" w:rsidP="0083189C">
    <w:pPr>
      <w:pStyle w:val="Sidfot"/>
      <w:jc w:val="center"/>
    </w:pPr>
  </w:p>
  <w:p w:rsidR="00FB6A93" w:rsidRDefault="00FB6A93" w:rsidP="0083189C">
    <w:pPr>
      <w:pStyle w:val="Sidfot"/>
      <w:jc w:val="center"/>
    </w:pPr>
    <w:r w:rsidRPr="00223763">
      <w:rPr>
        <w:noProof/>
        <w:lang w:eastAsia="sv-SE"/>
      </w:rPr>
      <w:drawing>
        <wp:anchor distT="0" distB="0" distL="114300" distR="114300" simplePos="0" relativeHeight="251683840" behindDoc="0" locked="1" layoutInCell="1" allowOverlap="1">
          <wp:simplePos x="0" y="0"/>
          <wp:positionH relativeFrom="column">
            <wp:posOffset>-863600</wp:posOffset>
          </wp:positionH>
          <wp:positionV relativeFrom="page">
            <wp:posOffset>9582150</wp:posOffset>
          </wp:positionV>
          <wp:extent cx="6467475" cy="333375"/>
          <wp:effectExtent l="0" t="0" r="0" b="0"/>
          <wp:wrapNone/>
          <wp:docPr id="2" name="våg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67475" cy="3333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8C8" w:rsidRDefault="00D748C8" w:rsidP="0083189C">
      <w:pPr>
        <w:spacing w:line="240" w:lineRule="auto"/>
      </w:pPr>
      <w:r>
        <w:separator/>
      </w:r>
    </w:p>
  </w:footnote>
  <w:footnote w:type="continuationSeparator" w:id="0">
    <w:p w:rsidR="00D748C8" w:rsidRDefault="00D748C8" w:rsidP="00831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F5" w:rsidRDefault="009751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4128"/>
    </w:tblGrid>
    <w:tr w:rsidR="00FB6A93" w:rsidTr="0000215C">
      <w:tc>
        <w:tcPr>
          <w:tcW w:w="4127" w:type="dxa"/>
        </w:tcPr>
        <w:p w:rsidR="00FB6A93" w:rsidRDefault="00FB6A93">
          <w:pPr>
            <w:pStyle w:val="Sidhuvud"/>
          </w:pPr>
        </w:p>
      </w:tc>
      <w:tc>
        <w:tcPr>
          <w:tcW w:w="4128" w:type="dxa"/>
        </w:tcPr>
        <w:sdt>
          <w:sdtPr>
            <w:id w:val="1771124071"/>
            <w:docPartObj>
              <w:docPartGallery w:val="Page Numbers (Top of Page)"/>
              <w:docPartUnique/>
            </w:docPartObj>
          </w:sdtPr>
          <w:sdtEndPr/>
          <w:sdtContent>
            <w:p w:rsidR="00FB6A93" w:rsidRDefault="003B4365" w:rsidP="002436E0">
              <w:pPr>
                <w:jc w:val="right"/>
              </w:pPr>
              <w:r>
                <w:fldChar w:fldCharType="begin"/>
              </w:r>
              <w:r w:rsidR="00FB6A93">
                <w:instrText xml:space="preserve"> PAGE </w:instrText>
              </w:r>
              <w:r>
                <w:fldChar w:fldCharType="separate"/>
              </w:r>
              <w:r w:rsidR="00D33D6C">
                <w:rPr>
                  <w:noProof/>
                </w:rPr>
                <w:t>2</w:t>
              </w:r>
              <w:r>
                <w:fldChar w:fldCharType="end"/>
              </w:r>
              <w:r w:rsidR="00FB6A93">
                <w:t xml:space="preserve"> (</w:t>
              </w:r>
              <w:r>
                <w:fldChar w:fldCharType="begin"/>
              </w:r>
              <w:r w:rsidR="00235252">
                <w:instrText xml:space="preserve"> NUMPAGES  </w:instrText>
              </w:r>
              <w:r>
                <w:fldChar w:fldCharType="separate"/>
              </w:r>
              <w:r w:rsidR="00D33D6C">
                <w:rPr>
                  <w:noProof/>
                </w:rPr>
                <w:t>4</w:t>
              </w:r>
              <w:r>
                <w:rPr>
                  <w:noProof/>
                </w:rPr>
                <w:fldChar w:fldCharType="end"/>
              </w:r>
              <w:r w:rsidR="00FB6A93">
                <w:rPr>
                  <w:noProof/>
                </w:rPr>
                <w:t>)</w:t>
              </w:r>
            </w:p>
          </w:sdtContent>
        </w:sdt>
      </w:tc>
    </w:tr>
  </w:tbl>
  <w:p w:rsidR="00FB6A93" w:rsidRDefault="00FB6A9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35"/>
      <w:gridCol w:w="1881"/>
      <w:gridCol w:w="1843"/>
      <w:gridCol w:w="1443"/>
      <w:gridCol w:w="1392"/>
    </w:tblGrid>
    <w:tr w:rsidR="00FB6A93" w:rsidRPr="00E37FE7" w:rsidTr="00D7321A">
      <w:trPr>
        <w:trHeight w:val="623"/>
      </w:trPr>
      <w:tc>
        <w:tcPr>
          <w:tcW w:w="2235" w:type="dxa"/>
        </w:tcPr>
        <w:p w:rsidR="00FB6A93" w:rsidRPr="00E37FE7" w:rsidRDefault="00FB6A93" w:rsidP="004D07FF">
          <w:pPr>
            <w:tabs>
              <w:tab w:val="left" w:pos="2268"/>
            </w:tabs>
          </w:pPr>
          <w:r w:rsidRPr="00E37FE7">
            <w:rPr>
              <w:noProof/>
              <w:lang w:eastAsia="sv-SE"/>
            </w:rPr>
            <w:drawing>
              <wp:anchor distT="0" distB="0" distL="114300" distR="114300" simplePos="0" relativeHeight="251660800" behindDoc="0" locked="1" layoutInCell="1" allowOverlap="1">
                <wp:simplePos x="0" y="0"/>
                <wp:positionH relativeFrom="margin">
                  <wp:posOffset>-835025</wp:posOffset>
                </wp:positionH>
                <wp:positionV relativeFrom="page">
                  <wp:posOffset>-111760</wp:posOffset>
                </wp:positionV>
                <wp:extent cx="1367790" cy="552450"/>
                <wp:effectExtent l="0" t="0" r="0" b="0"/>
                <wp:wrapNone/>
                <wp:docPr id="1" name="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logotype_m_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7790" cy="552450"/>
                        </a:xfrm>
                        <a:prstGeom prst="rect">
                          <a:avLst/>
                        </a:prstGeom>
                      </pic:spPr>
                    </pic:pic>
                  </a:graphicData>
                </a:graphic>
              </wp:anchor>
            </w:drawing>
          </w:r>
        </w:p>
      </w:tc>
      <w:tc>
        <w:tcPr>
          <w:tcW w:w="5167" w:type="dxa"/>
          <w:gridSpan w:val="3"/>
        </w:tcPr>
        <w:p w:rsidR="00FB6A93" w:rsidRPr="006B0043" w:rsidRDefault="00114BB2" w:rsidP="006B0043">
          <w:pPr>
            <w:pStyle w:val="Rubrik1"/>
            <w:spacing w:before="0" w:after="0"/>
            <w:outlineLvl w:val="0"/>
          </w:pPr>
          <w:r>
            <w:t>RUTIN</w:t>
          </w:r>
        </w:p>
      </w:tc>
      <w:tc>
        <w:tcPr>
          <w:tcW w:w="1392" w:type="dxa"/>
        </w:tcPr>
        <w:p w:rsidR="00FB6A93" w:rsidRPr="00570C55" w:rsidRDefault="00FB6A93" w:rsidP="004D07FF">
          <w:pPr>
            <w:pStyle w:val="Ledtext"/>
            <w:jc w:val="right"/>
            <w:rPr>
              <w:rFonts w:cs="Arial"/>
              <w:sz w:val="14"/>
            </w:rPr>
          </w:pPr>
          <w:r w:rsidRPr="00570C55">
            <w:t>Sida</w:t>
          </w:r>
          <w:r w:rsidR="002436E0">
            <w:t>n</w:t>
          </w:r>
        </w:p>
        <w:p w:rsidR="00FB6A93" w:rsidRPr="00E37FE7" w:rsidRDefault="003B4365" w:rsidP="002436E0">
          <w:pPr>
            <w:jc w:val="right"/>
            <w:rPr>
              <w:rFonts w:cs="Arial"/>
            </w:rPr>
          </w:pPr>
          <w:r>
            <w:fldChar w:fldCharType="begin"/>
          </w:r>
          <w:r w:rsidR="00FB6A93">
            <w:instrText>PAGE</w:instrText>
          </w:r>
          <w:r>
            <w:fldChar w:fldCharType="separate"/>
          </w:r>
          <w:r w:rsidR="00D33D6C">
            <w:rPr>
              <w:noProof/>
            </w:rPr>
            <w:t>1</w:t>
          </w:r>
          <w:r>
            <w:fldChar w:fldCharType="end"/>
          </w:r>
          <w:r w:rsidR="002436E0">
            <w:t>(</w:t>
          </w:r>
          <w:r>
            <w:fldChar w:fldCharType="begin"/>
          </w:r>
          <w:r w:rsidR="00235252">
            <w:instrText xml:space="preserve"> NUMPAGES  </w:instrText>
          </w:r>
          <w:r>
            <w:fldChar w:fldCharType="separate"/>
          </w:r>
          <w:r w:rsidR="00D33D6C">
            <w:rPr>
              <w:noProof/>
            </w:rPr>
            <w:t>4</w:t>
          </w:r>
          <w:r>
            <w:rPr>
              <w:noProof/>
            </w:rPr>
            <w:fldChar w:fldCharType="end"/>
          </w:r>
          <w:r w:rsidR="002436E0">
            <w:rPr>
              <w:noProof/>
            </w:rPr>
            <w:t>)</w:t>
          </w:r>
        </w:p>
      </w:tc>
    </w:tr>
    <w:tr w:rsidR="00FB6A93" w:rsidRPr="00E37FE7" w:rsidTr="00D7321A">
      <w:trPr>
        <w:trHeight w:hRule="exact" w:val="624"/>
      </w:trPr>
      <w:tc>
        <w:tcPr>
          <w:tcW w:w="2235" w:type="dxa"/>
        </w:tcPr>
        <w:p w:rsidR="00FB6A93" w:rsidRPr="00E37FE7" w:rsidRDefault="00FB6A93" w:rsidP="004D07FF">
          <w:pPr>
            <w:tabs>
              <w:tab w:val="left" w:pos="2268"/>
            </w:tabs>
            <w:rPr>
              <w:noProof/>
              <w:lang w:eastAsia="sv-SE"/>
            </w:rPr>
          </w:pPr>
        </w:p>
      </w:tc>
      <w:tc>
        <w:tcPr>
          <w:tcW w:w="3724" w:type="dxa"/>
          <w:gridSpan w:val="2"/>
        </w:tcPr>
        <w:p w:rsidR="00FB6A93" w:rsidRDefault="00FB6A93" w:rsidP="004D07FF">
          <w:pPr>
            <w:pStyle w:val="Ledtext"/>
          </w:pPr>
          <w:r>
            <w:t>Dokumenttyp:</w:t>
          </w:r>
        </w:p>
        <w:p w:rsidR="00FB6A93" w:rsidRPr="00E37FE7" w:rsidRDefault="00F606F8" w:rsidP="004D07FF">
          <w:pPr>
            <w:tabs>
              <w:tab w:val="left" w:pos="2268"/>
            </w:tabs>
          </w:pPr>
          <w:r>
            <w:t>Rutin</w:t>
          </w:r>
        </w:p>
      </w:tc>
      <w:tc>
        <w:tcPr>
          <w:tcW w:w="2835" w:type="dxa"/>
          <w:gridSpan w:val="2"/>
        </w:tcPr>
        <w:p w:rsidR="00FB6A93" w:rsidRDefault="00FB6A93" w:rsidP="00866A0F">
          <w:pPr>
            <w:pStyle w:val="Ledtext"/>
          </w:pPr>
          <w:r>
            <w:t>Detta dokument gäller för:</w:t>
          </w:r>
        </w:p>
        <w:p w:rsidR="00FB6A93" w:rsidRPr="00E37FE7" w:rsidRDefault="00773AE6" w:rsidP="00866A0F">
          <w:r>
            <w:t>Hela Vård och Omsorg</w:t>
          </w:r>
        </w:p>
      </w:tc>
    </w:tr>
    <w:tr w:rsidR="00FB6A93" w:rsidRPr="00E37FE7" w:rsidTr="00D7321A">
      <w:trPr>
        <w:trHeight w:hRule="exact" w:val="624"/>
      </w:trPr>
      <w:tc>
        <w:tcPr>
          <w:tcW w:w="2235" w:type="dxa"/>
        </w:tcPr>
        <w:p w:rsidR="00FB6A93" w:rsidRPr="00E37FE7" w:rsidRDefault="00FB6A93" w:rsidP="00866A0F">
          <w:pPr>
            <w:tabs>
              <w:tab w:val="left" w:pos="2268"/>
            </w:tabs>
            <w:rPr>
              <w:noProof/>
              <w:lang w:eastAsia="sv-SE"/>
            </w:rPr>
          </w:pPr>
        </w:p>
      </w:tc>
      <w:tc>
        <w:tcPr>
          <w:tcW w:w="3724" w:type="dxa"/>
          <w:gridSpan w:val="2"/>
        </w:tcPr>
        <w:p w:rsidR="00FB6A93" w:rsidRDefault="00FB6A93" w:rsidP="00866A0F">
          <w:pPr>
            <w:pStyle w:val="Ledtext"/>
          </w:pPr>
          <w:r>
            <w:t xml:space="preserve">Fastställd/upprättad </w:t>
          </w:r>
        </w:p>
        <w:p w:rsidR="00FB6A93" w:rsidRPr="008617D9" w:rsidRDefault="005D2B13" w:rsidP="009751F5">
          <w:r>
            <w:t>2019-03-07</w:t>
          </w:r>
        </w:p>
      </w:tc>
      <w:tc>
        <w:tcPr>
          <w:tcW w:w="2835" w:type="dxa"/>
          <w:gridSpan w:val="2"/>
        </w:tcPr>
        <w:p w:rsidR="00FB6A93" w:rsidRDefault="00FB6A93" w:rsidP="00866A0F">
          <w:pPr>
            <w:pStyle w:val="Ledtext"/>
          </w:pPr>
          <w:r>
            <w:t>Dokumentansvarig:</w:t>
          </w:r>
        </w:p>
        <w:p w:rsidR="00FB6A93" w:rsidRPr="00EA1DAA" w:rsidRDefault="00F606F8" w:rsidP="00866A0F">
          <w:r>
            <w:t>Vård- och omsorgschef</w:t>
          </w:r>
        </w:p>
      </w:tc>
    </w:tr>
    <w:tr w:rsidR="00FB6A93" w:rsidRPr="00E37FE7" w:rsidTr="00D7321A">
      <w:trPr>
        <w:trHeight w:hRule="exact" w:val="624"/>
      </w:trPr>
      <w:tc>
        <w:tcPr>
          <w:tcW w:w="2235" w:type="dxa"/>
        </w:tcPr>
        <w:p w:rsidR="00FB6A93" w:rsidRPr="00E37FE7" w:rsidRDefault="00FB6A93" w:rsidP="004D07FF">
          <w:pPr>
            <w:tabs>
              <w:tab w:val="left" w:pos="2268"/>
            </w:tabs>
            <w:rPr>
              <w:noProof/>
              <w:lang w:eastAsia="sv-SE"/>
            </w:rPr>
          </w:pPr>
          <w:bookmarkStart w:id="1" w:name="_GoBack" w:colFirst="2" w:colLast="3"/>
        </w:p>
      </w:tc>
      <w:tc>
        <w:tcPr>
          <w:tcW w:w="1881" w:type="dxa"/>
        </w:tcPr>
        <w:p w:rsidR="00FB6A93" w:rsidRDefault="00FB6A93" w:rsidP="00D62090">
          <w:pPr>
            <w:pStyle w:val="Ledtext"/>
          </w:pPr>
          <w:r>
            <w:t>Senast reviderad:</w:t>
          </w:r>
        </w:p>
        <w:p w:rsidR="00FB6A93" w:rsidRPr="008617D9" w:rsidRDefault="005D2B13" w:rsidP="00773AE6">
          <w:r>
            <w:t>2019-03-07</w:t>
          </w:r>
        </w:p>
      </w:tc>
      <w:tc>
        <w:tcPr>
          <w:tcW w:w="1843" w:type="dxa"/>
        </w:tcPr>
        <w:p w:rsidR="00FB6A93" w:rsidRDefault="00FB6A93" w:rsidP="00D62090">
          <w:pPr>
            <w:pStyle w:val="Ledtext"/>
          </w:pPr>
          <w:r>
            <w:t>Giltighetstid:</w:t>
          </w:r>
        </w:p>
        <w:p w:rsidR="00FB6A93" w:rsidRPr="008617D9" w:rsidRDefault="005D2B13" w:rsidP="00D62090">
          <w:proofErr w:type="spellStart"/>
          <w:r>
            <w:t>Tilsv</w:t>
          </w:r>
          <w:proofErr w:type="spellEnd"/>
          <w:r>
            <w:t>.</w:t>
          </w:r>
        </w:p>
      </w:tc>
      <w:tc>
        <w:tcPr>
          <w:tcW w:w="2835" w:type="dxa"/>
          <w:gridSpan w:val="2"/>
        </w:tcPr>
        <w:p w:rsidR="00FB6A93" w:rsidRDefault="00FB6A93" w:rsidP="00D62090">
          <w:pPr>
            <w:pStyle w:val="Ledtext"/>
          </w:pPr>
          <w:r>
            <w:t>Dnr:</w:t>
          </w:r>
        </w:p>
        <w:p w:rsidR="00FB6A93" w:rsidRPr="008617D9" w:rsidRDefault="00114BB2" w:rsidP="00866A0F">
          <w:proofErr w:type="gramStart"/>
          <w:r>
            <w:t>0000-000</w:t>
          </w:r>
          <w:proofErr w:type="gramEnd"/>
        </w:p>
      </w:tc>
    </w:tr>
    <w:bookmarkEnd w:id="1"/>
  </w:tbl>
  <w:p w:rsidR="00FB6A93" w:rsidRDefault="00FB6A93" w:rsidP="005A3C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47417CA"/>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2E8A28C5"/>
    <w:multiLevelType w:val="hybridMultilevel"/>
    <w:tmpl w:val="D6AC3C5A"/>
    <w:lvl w:ilvl="0" w:tplc="472CEAA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B55D3F"/>
    <w:multiLevelType w:val="hybridMultilevel"/>
    <w:tmpl w:val="74044A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B2"/>
    <w:rsid w:val="0000215C"/>
    <w:rsid w:val="000105A7"/>
    <w:rsid w:val="00025B00"/>
    <w:rsid w:val="00036AB0"/>
    <w:rsid w:val="000A0A8E"/>
    <w:rsid w:val="000B4BE1"/>
    <w:rsid w:val="000D3A0C"/>
    <w:rsid w:val="000F1341"/>
    <w:rsid w:val="000F2F6D"/>
    <w:rsid w:val="00111D38"/>
    <w:rsid w:val="00114BB2"/>
    <w:rsid w:val="00146329"/>
    <w:rsid w:val="00164762"/>
    <w:rsid w:val="001911A6"/>
    <w:rsid w:val="001A7B10"/>
    <w:rsid w:val="00223763"/>
    <w:rsid w:val="0023372D"/>
    <w:rsid w:val="00235252"/>
    <w:rsid w:val="00242280"/>
    <w:rsid w:val="002436E0"/>
    <w:rsid w:val="00245DF5"/>
    <w:rsid w:val="0025394F"/>
    <w:rsid w:val="002539D5"/>
    <w:rsid w:val="002638B4"/>
    <w:rsid w:val="002644C9"/>
    <w:rsid w:val="00291003"/>
    <w:rsid w:val="002A1B73"/>
    <w:rsid w:val="002A5C98"/>
    <w:rsid w:val="0037419D"/>
    <w:rsid w:val="00394568"/>
    <w:rsid w:val="003A18DF"/>
    <w:rsid w:val="003B4365"/>
    <w:rsid w:val="003C56DD"/>
    <w:rsid w:val="00410BAD"/>
    <w:rsid w:val="0043356F"/>
    <w:rsid w:val="004722AA"/>
    <w:rsid w:val="00477419"/>
    <w:rsid w:val="0049405B"/>
    <w:rsid w:val="004958A7"/>
    <w:rsid w:val="004D07FF"/>
    <w:rsid w:val="0050594C"/>
    <w:rsid w:val="0053038F"/>
    <w:rsid w:val="00593201"/>
    <w:rsid w:val="0059409A"/>
    <w:rsid w:val="005A3C6E"/>
    <w:rsid w:val="005B54D4"/>
    <w:rsid w:val="005C19FB"/>
    <w:rsid w:val="005C57DF"/>
    <w:rsid w:val="005D2B13"/>
    <w:rsid w:val="005E033F"/>
    <w:rsid w:val="005F338B"/>
    <w:rsid w:val="005F66B2"/>
    <w:rsid w:val="005F7E36"/>
    <w:rsid w:val="006159CD"/>
    <w:rsid w:val="006446EA"/>
    <w:rsid w:val="00657B3A"/>
    <w:rsid w:val="00680321"/>
    <w:rsid w:val="006A50C9"/>
    <w:rsid w:val="006B0043"/>
    <w:rsid w:val="006F55A9"/>
    <w:rsid w:val="00711F4B"/>
    <w:rsid w:val="00715E27"/>
    <w:rsid w:val="00740FDA"/>
    <w:rsid w:val="00744A17"/>
    <w:rsid w:val="00773AE6"/>
    <w:rsid w:val="007A1899"/>
    <w:rsid w:val="007C21C4"/>
    <w:rsid w:val="007D3D96"/>
    <w:rsid w:val="008048DC"/>
    <w:rsid w:val="00826403"/>
    <w:rsid w:val="0083189C"/>
    <w:rsid w:val="008500AA"/>
    <w:rsid w:val="00852FBB"/>
    <w:rsid w:val="008617D9"/>
    <w:rsid w:val="00866A0F"/>
    <w:rsid w:val="008C5AE1"/>
    <w:rsid w:val="008F2D68"/>
    <w:rsid w:val="008F7B80"/>
    <w:rsid w:val="0090052E"/>
    <w:rsid w:val="009076CE"/>
    <w:rsid w:val="0097192E"/>
    <w:rsid w:val="009751F5"/>
    <w:rsid w:val="009877E8"/>
    <w:rsid w:val="009B387B"/>
    <w:rsid w:val="009B6896"/>
    <w:rsid w:val="009C58C8"/>
    <w:rsid w:val="009D1085"/>
    <w:rsid w:val="009D2FE1"/>
    <w:rsid w:val="009D77EB"/>
    <w:rsid w:val="009E4DE9"/>
    <w:rsid w:val="00A01BE2"/>
    <w:rsid w:val="00A057B7"/>
    <w:rsid w:val="00A77765"/>
    <w:rsid w:val="00AB2199"/>
    <w:rsid w:val="00AE66B0"/>
    <w:rsid w:val="00B1492B"/>
    <w:rsid w:val="00B26A91"/>
    <w:rsid w:val="00B3143B"/>
    <w:rsid w:val="00B613F9"/>
    <w:rsid w:val="00B677D3"/>
    <w:rsid w:val="00B7590A"/>
    <w:rsid w:val="00B76D14"/>
    <w:rsid w:val="00C31E7E"/>
    <w:rsid w:val="00C5071B"/>
    <w:rsid w:val="00C93894"/>
    <w:rsid w:val="00D11C97"/>
    <w:rsid w:val="00D12D53"/>
    <w:rsid w:val="00D15A8C"/>
    <w:rsid w:val="00D27D91"/>
    <w:rsid w:val="00D33D6C"/>
    <w:rsid w:val="00D4219A"/>
    <w:rsid w:val="00D62090"/>
    <w:rsid w:val="00D7321A"/>
    <w:rsid w:val="00D74895"/>
    <w:rsid w:val="00D748C8"/>
    <w:rsid w:val="00D93A0E"/>
    <w:rsid w:val="00DF4CB8"/>
    <w:rsid w:val="00E01C3F"/>
    <w:rsid w:val="00E14E1A"/>
    <w:rsid w:val="00E1712E"/>
    <w:rsid w:val="00E37843"/>
    <w:rsid w:val="00EB6AEA"/>
    <w:rsid w:val="00ED7F84"/>
    <w:rsid w:val="00EF6456"/>
    <w:rsid w:val="00F1797E"/>
    <w:rsid w:val="00F606F8"/>
    <w:rsid w:val="00FB6A93"/>
    <w:rsid w:val="00FE6B13"/>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6A2DC4"/>
  <w15:docId w15:val="{64304AAA-6EDD-412E-8485-F42A4027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280"/>
    <w:pPr>
      <w:widowControl w:val="0"/>
      <w:spacing w:before="60" w:after="0" w:line="300" w:lineRule="atLeast"/>
    </w:pPr>
  </w:style>
  <w:style w:type="paragraph" w:styleId="Rubrik1">
    <w:name w:val="heading 1"/>
    <w:next w:val="Normal"/>
    <w:link w:val="Rubrik1Char"/>
    <w:uiPriority w:val="9"/>
    <w:qFormat/>
    <w:rsid w:val="00AE66B0"/>
    <w:pPr>
      <w:keepNext/>
      <w:keepLines/>
      <w:spacing w:before="480" w:after="240" w:line="240" w:lineRule="auto"/>
      <w:outlineLvl w:val="0"/>
    </w:pPr>
    <w:rPr>
      <w:rFonts w:asciiTheme="majorHAnsi" w:eastAsiaTheme="majorEastAsia" w:hAnsiTheme="majorHAnsi" w:cstheme="majorBidi"/>
      <w:bCs/>
      <w:sz w:val="32"/>
      <w:szCs w:val="32"/>
      <w:lang w:eastAsia="sv-SE"/>
    </w:rPr>
  </w:style>
  <w:style w:type="paragraph" w:styleId="Rubrik2">
    <w:name w:val="heading 2"/>
    <w:next w:val="Normal"/>
    <w:link w:val="Rubrik2Char"/>
    <w:uiPriority w:val="9"/>
    <w:unhideWhenUsed/>
    <w:qFormat/>
    <w:rsid w:val="00AE66B0"/>
    <w:pPr>
      <w:keepNext/>
      <w:keepLines/>
      <w:autoSpaceDE w:val="0"/>
      <w:autoSpaceDN w:val="0"/>
      <w:adjustRightInd w:val="0"/>
      <w:spacing w:before="240" w:after="120" w:line="240" w:lineRule="auto"/>
      <w:textAlignment w:val="center"/>
      <w:outlineLvl w:val="1"/>
    </w:pPr>
    <w:rPr>
      <w:rFonts w:asciiTheme="majorHAnsi" w:eastAsiaTheme="majorEastAsia" w:hAnsiTheme="majorHAnsi" w:cstheme="majorBidi"/>
      <w:bCs/>
      <w:color w:val="000000"/>
      <w:sz w:val="28"/>
      <w:szCs w:val="26"/>
      <w:u w:color="000000"/>
      <w:lang w:eastAsia="sv-SE"/>
    </w:rPr>
  </w:style>
  <w:style w:type="paragraph" w:styleId="Rubrik3">
    <w:name w:val="heading 3"/>
    <w:next w:val="Normal"/>
    <w:link w:val="Rubrik3Char"/>
    <w:uiPriority w:val="9"/>
    <w:unhideWhenUsed/>
    <w:qFormat/>
    <w:rsid w:val="00242280"/>
    <w:pPr>
      <w:spacing w:before="60" w:after="0" w:line="240" w:lineRule="auto"/>
      <w:outlineLvl w:val="2"/>
    </w:pPr>
    <w:rPr>
      <w:rFonts w:asciiTheme="majorHAnsi" w:hAnsiTheme="majorHAnsi"/>
      <w:bCs/>
      <w:i/>
      <w:sz w:val="24"/>
      <w:lang w:eastAsia="sv-SE"/>
    </w:rPr>
  </w:style>
  <w:style w:type="paragraph" w:styleId="Rubrik4">
    <w:name w:val="heading 4"/>
    <w:basedOn w:val="Normal"/>
    <w:next w:val="Normal"/>
    <w:link w:val="Rubrik4Char"/>
    <w:uiPriority w:val="9"/>
    <w:qFormat/>
    <w:rsid w:val="006A50C9"/>
    <w:pPr>
      <w:keepNext/>
      <w:keepLines/>
      <w:spacing w:before="200"/>
      <w:outlineLvl w:val="3"/>
    </w:pPr>
    <w:rPr>
      <w:rFonts w:asciiTheme="majorHAnsi" w:eastAsiaTheme="majorEastAsia" w:hAnsiTheme="majorHAnsi" w:cstheme="majorBidi"/>
      <w:bCs/>
      <w:iCs/>
      <w:u w:val="single"/>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192E"/>
    <w:rPr>
      <w:rFonts w:asciiTheme="majorHAnsi" w:eastAsiaTheme="majorEastAsia" w:hAnsiTheme="majorHAnsi" w:cstheme="majorBidi"/>
      <w:bCs/>
      <w:sz w:val="32"/>
      <w:szCs w:val="32"/>
      <w:lang w:eastAsia="sv-SE"/>
    </w:rPr>
  </w:style>
  <w:style w:type="character" w:customStyle="1" w:styleId="Rubrik2Char">
    <w:name w:val="Rubrik 2 Char"/>
    <w:basedOn w:val="Standardstycketeckensnitt"/>
    <w:link w:val="Rubrik2"/>
    <w:uiPriority w:val="9"/>
    <w:rsid w:val="0097192E"/>
    <w:rPr>
      <w:rFonts w:asciiTheme="majorHAnsi" w:eastAsiaTheme="majorEastAsia" w:hAnsiTheme="majorHAnsi" w:cstheme="majorBidi"/>
      <w:bCs/>
      <w:color w:val="000000"/>
      <w:sz w:val="28"/>
      <w:szCs w:val="26"/>
      <w:u w:color="000000"/>
      <w:lang w:eastAsia="sv-SE"/>
    </w:rPr>
  </w:style>
  <w:style w:type="character" w:customStyle="1" w:styleId="Rubrik3Char">
    <w:name w:val="Rubrik 3 Char"/>
    <w:basedOn w:val="Standardstycketeckensnitt"/>
    <w:link w:val="Rubrik3"/>
    <w:uiPriority w:val="9"/>
    <w:rsid w:val="00242280"/>
    <w:rPr>
      <w:rFonts w:asciiTheme="majorHAnsi" w:hAnsiTheme="majorHAnsi"/>
      <w:bCs/>
      <w:i/>
      <w:sz w:val="24"/>
      <w:lang w:eastAsia="sv-SE"/>
    </w:rPr>
  </w:style>
  <w:style w:type="paragraph" w:styleId="Punktlista3">
    <w:name w:val="List Bullet 3"/>
    <w:basedOn w:val="Normal"/>
    <w:uiPriority w:val="99"/>
    <w:semiHidden/>
    <w:unhideWhenUsed/>
    <w:qFormat/>
    <w:rsid w:val="0097192E"/>
    <w:pPr>
      <w:numPr>
        <w:numId w:val="3"/>
      </w:numPr>
      <w:contextualSpacing/>
    </w:pPr>
  </w:style>
  <w:style w:type="paragraph" w:styleId="Rubrik">
    <w:name w:val="Title"/>
    <w:next w:val="Normal"/>
    <w:link w:val="RubrikChar"/>
    <w:uiPriority w:val="10"/>
    <w:rsid w:val="0097192E"/>
    <w:pPr>
      <w:framePr w:wrap="notBeside" w:vAnchor="text" w:hAnchor="text" w:y="1"/>
      <w:autoSpaceDE w:val="0"/>
      <w:autoSpaceDN w:val="0"/>
      <w:adjustRightInd w:val="0"/>
      <w:spacing w:after="300"/>
      <w:contextualSpacing/>
      <w:textAlignment w:val="center"/>
    </w:pPr>
    <w:rPr>
      <w:rFonts w:eastAsiaTheme="majorEastAsia" w:cstheme="majorBidi"/>
      <w:b/>
      <w:bCs/>
      <w:kern w:val="28"/>
      <w:sz w:val="32"/>
      <w:szCs w:val="32"/>
    </w:rPr>
  </w:style>
  <w:style w:type="character" w:customStyle="1" w:styleId="RubrikChar">
    <w:name w:val="Rubrik Char"/>
    <w:basedOn w:val="Standardstycketeckensnitt"/>
    <w:link w:val="Rubrik"/>
    <w:uiPriority w:val="10"/>
    <w:rsid w:val="0097192E"/>
    <w:rPr>
      <w:rFonts w:eastAsiaTheme="majorEastAsia" w:cstheme="majorBidi"/>
      <w:b/>
      <w:bCs/>
      <w:kern w:val="28"/>
      <w:sz w:val="32"/>
      <w:szCs w:val="32"/>
    </w:rPr>
  </w:style>
  <w:style w:type="paragraph" w:styleId="Sidhuvud">
    <w:name w:val="header"/>
    <w:basedOn w:val="Normal"/>
    <w:link w:val="SidhuvudChar"/>
    <w:uiPriority w:val="99"/>
    <w:unhideWhenUsed/>
    <w:rsid w:val="0083189C"/>
    <w:pPr>
      <w:tabs>
        <w:tab w:val="center" w:pos="4536"/>
        <w:tab w:val="right" w:pos="9072"/>
      </w:tabs>
    </w:pPr>
  </w:style>
  <w:style w:type="character" w:customStyle="1" w:styleId="SidhuvudChar">
    <w:name w:val="Sidhuvud Char"/>
    <w:basedOn w:val="Standardstycketeckensnitt"/>
    <w:link w:val="Sidhuvud"/>
    <w:uiPriority w:val="99"/>
    <w:rsid w:val="0083189C"/>
    <w:rPr>
      <w:sz w:val="20"/>
    </w:rPr>
  </w:style>
  <w:style w:type="paragraph" w:styleId="Sidfot">
    <w:name w:val="footer"/>
    <w:aliases w:val="Kontaktuppgifter"/>
    <w:basedOn w:val="Normal"/>
    <w:link w:val="SidfotChar"/>
    <w:uiPriority w:val="99"/>
    <w:unhideWhenUsed/>
    <w:rsid w:val="0083189C"/>
    <w:pPr>
      <w:tabs>
        <w:tab w:val="center" w:pos="4536"/>
        <w:tab w:val="right" w:pos="9072"/>
      </w:tabs>
    </w:pPr>
  </w:style>
  <w:style w:type="character" w:customStyle="1" w:styleId="SidfotChar">
    <w:name w:val="Sidfot Char"/>
    <w:aliases w:val="Kontaktuppgifter Char"/>
    <w:basedOn w:val="Standardstycketeckensnitt"/>
    <w:link w:val="Sidfot"/>
    <w:uiPriority w:val="99"/>
    <w:rsid w:val="0083189C"/>
    <w:rPr>
      <w:sz w:val="20"/>
    </w:rPr>
  </w:style>
  <w:style w:type="table" w:styleId="Tabellrutnt">
    <w:name w:val="Table Grid"/>
    <w:basedOn w:val="Normaltabell"/>
    <w:uiPriority w:val="59"/>
    <w:rsid w:val="00831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xt11pkt">
    <w:name w:val="Brödtext 11 pkt"/>
    <w:basedOn w:val="Normal"/>
    <w:rsid w:val="0083189C"/>
    <w:pPr>
      <w:widowControl/>
    </w:pPr>
    <w:rPr>
      <w:rFonts w:ascii="Arial" w:hAnsi="Arial" w:cs="Arial"/>
    </w:rPr>
  </w:style>
  <w:style w:type="paragraph" w:styleId="Ballongtext">
    <w:name w:val="Balloon Text"/>
    <w:basedOn w:val="Normal"/>
    <w:link w:val="BallongtextChar"/>
    <w:uiPriority w:val="99"/>
    <w:semiHidden/>
    <w:unhideWhenUsed/>
    <w:rsid w:val="0083189C"/>
    <w:rPr>
      <w:rFonts w:ascii="Tahoma" w:hAnsi="Tahoma" w:cs="Tahoma"/>
      <w:sz w:val="16"/>
      <w:szCs w:val="16"/>
    </w:rPr>
  </w:style>
  <w:style w:type="character" w:customStyle="1" w:styleId="BallongtextChar">
    <w:name w:val="Ballongtext Char"/>
    <w:basedOn w:val="Standardstycketeckensnitt"/>
    <w:link w:val="Ballongtext"/>
    <w:uiPriority w:val="99"/>
    <w:semiHidden/>
    <w:rsid w:val="0083189C"/>
    <w:rPr>
      <w:rFonts w:ascii="Tahoma" w:hAnsi="Tahoma" w:cs="Tahoma"/>
      <w:sz w:val="16"/>
      <w:szCs w:val="16"/>
    </w:rPr>
  </w:style>
  <w:style w:type="paragraph" w:customStyle="1" w:styleId="Ledtext">
    <w:name w:val="Ledtext"/>
    <w:next w:val="Normal"/>
    <w:link w:val="LedtextChar"/>
    <w:qFormat/>
    <w:rsid w:val="004D07FF"/>
    <w:pPr>
      <w:spacing w:line="240" w:lineRule="exact"/>
    </w:pPr>
    <w:rPr>
      <w:sz w:val="12"/>
    </w:rPr>
  </w:style>
  <w:style w:type="character" w:customStyle="1" w:styleId="LedtextChar">
    <w:name w:val="Ledtext Char"/>
    <w:basedOn w:val="Standardstycketeckensnitt"/>
    <w:link w:val="Ledtext"/>
    <w:rsid w:val="004D07FF"/>
    <w:rPr>
      <w:sz w:val="12"/>
    </w:rPr>
  </w:style>
  <w:style w:type="character" w:styleId="Platshllartext">
    <w:name w:val="Placeholder Text"/>
    <w:basedOn w:val="Standardstycketeckensnitt"/>
    <w:uiPriority w:val="99"/>
    <w:semiHidden/>
    <w:rsid w:val="00FB6A93"/>
    <w:rPr>
      <w:color w:val="808080"/>
    </w:rPr>
  </w:style>
  <w:style w:type="character" w:customStyle="1" w:styleId="Rubrik4Char">
    <w:name w:val="Rubrik 4 Char"/>
    <w:basedOn w:val="Standardstycketeckensnitt"/>
    <w:link w:val="Rubrik4"/>
    <w:uiPriority w:val="9"/>
    <w:rsid w:val="00AE66B0"/>
    <w:rPr>
      <w:rFonts w:asciiTheme="majorHAnsi" w:eastAsiaTheme="majorEastAsia" w:hAnsiTheme="majorHAnsi" w:cstheme="majorBidi"/>
      <w:bCs/>
      <w:iCs/>
      <w:u w:val="single"/>
      <w:lang w:eastAsia="sv-SE"/>
    </w:rPr>
  </w:style>
  <w:style w:type="paragraph" w:customStyle="1" w:styleId="Default">
    <w:name w:val="Default"/>
    <w:rsid w:val="00114BB2"/>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rsid w:val="00B26A91"/>
    <w:pPr>
      <w:ind w:left="720"/>
      <w:contextualSpacing/>
    </w:pPr>
  </w:style>
  <w:style w:type="character" w:styleId="Hyperlnk">
    <w:name w:val="Hyperlink"/>
    <w:basedOn w:val="Standardstycketeckensnitt"/>
    <w:uiPriority w:val="99"/>
    <w:unhideWhenUsed/>
    <w:rsid w:val="00B26A91"/>
    <w:rPr>
      <w:color w:val="000000" w:themeColor="hyperlink"/>
      <w:u w:val="single"/>
    </w:rPr>
  </w:style>
  <w:style w:type="character" w:styleId="AnvndHyperlnk">
    <w:name w:val="FollowedHyperlink"/>
    <w:basedOn w:val="Standardstycketeckensnitt"/>
    <w:uiPriority w:val="99"/>
    <w:semiHidden/>
    <w:unhideWhenUsed/>
    <w:rsid w:val="00B26A91"/>
    <w:rPr>
      <w:color w:val="000000" w:themeColor="followedHyperlink"/>
      <w:u w:val="single"/>
    </w:rPr>
  </w:style>
  <w:style w:type="paragraph" w:styleId="Normalwebb">
    <w:name w:val="Normal (Web)"/>
    <w:basedOn w:val="Normal"/>
    <w:uiPriority w:val="99"/>
    <w:semiHidden/>
    <w:unhideWhenUsed/>
    <w:rsid w:val="00852FBB"/>
    <w:pPr>
      <w:widowControl/>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52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en.se/komtilloss" TargetMode="External"/><Relationship Id="rId13" Type="http://schemas.openxmlformats.org/officeDocument/2006/relationships/hyperlink" Target="http://www.vgregion.se/sv/Skaraborgs-sjukhus/Skarab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hjo.se/stod-och-omsorg/stod-till-hot--och-valdsutsatta/" TargetMode="External"/><Relationship Id="rId12" Type="http://schemas.openxmlformats.org/officeDocument/2006/relationships/hyperlink" Target="http://www.valdirelationer.se/sv/Vald-i-nara-relationer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vinnohus.s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oj.s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utvag.se" TargetMode="External"/><Relationship Id="rId14" Type="http://schemas.openxmlformats.org/officeDocument/2006/relationships/hyperlink" Target="http://www.bris.s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an\AppData\Roaming\Microsoft\mallar\Hjo-Templates\1-Kommunmallar\Rutin.dotm" TargetMode="External"/></Relationships>
</file>

<file path=word/theme/theme1.xml><?xml version="1.0" encoding="utf-8"?>
<a:theme xmlns:a="http://schemas.openxmlformats.org/drawingml/2006/main" name="Office-tema">
  <a:themeElements>
    <a:clrScheme name="Hjo kommun">
      <a:dk1>
        <a:sysClr val="windowText" lastClr="000000"/>
      </a:dk1>
      <a:lt1>
        <a:sysClr val="window" lastClr="FFFFFF"/>
      </a:lt1>
      <a:dk2>
        <a:srgbClr val="000000"/>
      </a:dk2>
      <a:lt2>
        <a:srgbClr val="FFFFFF"/>
      </a:lt2>
      <a:accent1>
        <a:srgbClr val="0064BE"/>
      </a:accent1>
      <a:accent2>
        <a:srgbClr val="D7F7F0"/>
      </a:accent2>
      <a:accent3>
        <a:srgbClr val="CED9C3"/>
      </a:accent3>
      <a:accent4>
        <a:srgbClr val="E6E6DA"/>
      </a:accent4>
      <a:accent5>
        <a:srgbClr val="E6FAFF"/>
      </a:accent5>
      <a:accent6>
        <a:srgbClr val="F79646"/>
      </a:accent6>
      <a:hlink>
        <a:srgbClr val="000000"/>
      </a:hlink>
      <a:folHlink>
        <a:srgbClr val="000000"/>
      </a:folHlink>
    </a:clrScheme>
    <a:fontScheme name="Hjo kommun">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Rutin</Template>
  <TotalTime>6</TotalTime>
  <Pages>4</Pages>
  <Words>913</Words>
  <Characters>5159</Characters>
  <Application>Microsoft Office Word</Application>
  <DocSecurity>0</DocSecurity>
  <Lines>125</Lines>
  <Paragraphs>77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Annica Carter</dc:creator>
  <cp:lastModifiedBy>Klara de Boer</cp:lastModifiedBy>
  <cp:revision>4</cp:revision>
  <cp:lastPrinted>2018-11-14T10:44:00Z</cp:lastPrinted>
  <dcterms:created xsi:type="dcterms:W3CDTF">2018-11-20T14:29:00Z</dcterms:created>
  <dcterms:modified xsi:type="dcterms:W3CDTF">2019-03-07T11:43:00Z</dcterms:modified>
</cp:coreProperties>
</file>